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49f9" w14:textId="f8b4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13 декабря 2017 года № 6С-17-5 "О повышении ставок платы за эмиссии в окружающую среду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марта 2018 года № 6С-19-7. Зарегистрировано Департаментом юстиции Акмолинской области 10 апреля 2018 года № 6529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повышении ставок платы за эмиссии в окружающую среду по Акмолинской области" от 13 декабря 2017 года № 6С-17-5 (зарегистрировано в Реестре государственной регистрации нормативных правовых актов № 6255, опубликовано 9 января 2017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576 Кодекса Республики Казахстан от 25 декабря 2017 года "О налогах и других обязательных платежах в бюджет (Налоговый кодекс)", пунктом 5 статьи 6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16.03.2018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16.03.2018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16.03.2018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