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3c10" w14:textId="8d03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Березняковка Садового сельского округа Зерендинского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декабря 2018 года № А-12/548 и решение Акмолинского областного маслихата от 14 декабря 2018 года № 6С-27-18. Зарегистрировано Департаментом юстиции Акмолинской области 29 декабря 2018 года № 6999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заключения Акмолинской областной ономастической комиссии от 18 апреля 2018 года, постановления акимата Зерендинского района от 15 августа 2018 года № А-6/455 и решения Зерендинского районного маслихата от 15 августа 2018 года № 27-202 "О внесении предложений по переименованию села Березняковка на село Еликти, села Трофимовка на село Кайынды, села Чаглинка на село Шагалалы",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Березняковка Садового сельского округа Зерендинского района Акмолинской области на село Еликти Садового сельского округа Зерендинского района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Б.Наурызбаева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