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f74c" w14:textId="e21f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22 декабря 2017 года № С 17-1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14 февраля 2018 года № С 18-1. Зарегистрировано Департаментом юстиции Акмолинской области 15 февраля 2018 года № 6406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2018-2020 годы" от 22 декабря 2017 года № С 17-1 (зарегистрировано в Реестре государственной регистрации нормативных правовых актов № 6245, опубликовано в эталонном контрольном банке нормативно-правовых актов Республики Казахстан в электронном виде 10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3 373 386,0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645 726,0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- 101 364,0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2 609 564,0 тысяч тенге;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3 394 286,0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- 303,0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7 518,0 тысяч тенге;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- 20 597,0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20 597,0 тысяч тенге.";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Л.Хамхоева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18 - 1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 – 1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3 373 386,0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2 609 564,0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2 530 537,0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2 530 537,0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3 394 286,0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1 864 835,1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1 831 299,4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1 443 294,8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119 904,5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33 385,7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229 875,9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212 826,9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54 206,9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291 585,1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213 851,4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145 780,3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332 137,3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249 596,3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-20 597,0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17-1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