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145f" w14:textId="5251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Аккольского районного маслихата от 22 декабря 2017 года № С 17-3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февраля 2018 года № С 18-2. Зарегистрировано Департаментом юстиции Акмолинской области 27 февраля 2018 года № 6431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22 декабря 2017 года № С 17-3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2018 год" (зарегистрировано в Реестре государственной регистрации нормативных правовых актов № 6277, опубликовано в эталонном контрольном банке нормативных правовых актов Республики Казахстан в электронном виде 18 января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на казахском языке, текст на русском языке не меняется.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Л.Хамхоева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