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108" w14:textId="4525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2018 года № 6С 19/13. Зарегистрировано Департаментом юстиции Акмолинской области 2 мая 2018 года № 6597. Утратило силу решением Атбасарского районного маслихата Акмолинской области от 25 февраля 2022 года № 7С 15/12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7С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маслихата"" от 22 февраля 2017 года № 6С 9/12 (зарегистрировано в Реестре государственной регистрации нормативных правовых актов № 5853, опубликовано 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Атбасарского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руководитель организационно-контрольного отдела аппарата районного маслихата, в должностные обязанности которого входит ведение кадровой работы (далее – руководитель организационно-контрольного отдела).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организационно-контрольного отдела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организационно-контрольного отдела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организационно-контрольного отдела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организационно-контрольного отдела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организационно-контрольного отдела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организационно-контрольного отдела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организационно-контрольного отдела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организационно-контрольного отдела аппарата районного маслихата, в должностные обязанности которого входит ведение кадровой работы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организационно-контрольного отдела аппарата районного маслихата,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