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d885" w14:textId="072d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2017 года № 6С-28-2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марта 2018 года № 6С-33-2. Зарегистрировано Департаментом юстиции Акмолинской области 25 апреля 2018 года № 6576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2018-2020 годы" от 22 декабря 2017 года № 6С-28-2 (зарегистрировано в Реестре государственной регистрации нормативных правовых актов № 6310, опубликовано 12 января 2018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3347466,5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552892,0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2783364,5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3369051,8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погашение основного долга по бюджетным кредитам, выделенным для реализации мер социальной поддержке специалистов в сумме 13336,6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3347466,5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3369051,8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1469667,2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568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719028,5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144453,0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сел Жалтыр, Астраханка Астраханского района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496458,5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496458,5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 Астраханского района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 Астраханского района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