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c93c" w14:textId="7ddc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июня 2018 года № 6С-38-6. Зарегистрировано Департаментом юстиции Акмолинской области 23 июля 2018 года № 6736. Утратило силу решением Астраханского районного маслихата Акмолинской области от 30 сентября 2022 года № 7С-29-3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Астраханского района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Д.Сагадатов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29.06.2018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