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f311" w14:textId="87bf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Буландынского района, подъемного пособия и социальной поддержки для приобретения или строительства жилья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5 февраля 2018 года № 6С-19/3. Зарегистрировано Департаментом юстиции Акмолинской области 19 февраля 2018 года № 6418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Буландынского района на 2018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19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февраля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