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addf" w14:textId="ffba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22 декабря 2017 года № 6С-17/1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сентября 2018 года № 6С-28/2. Зарегистрировано Департаментом юстиции Акмолинской области 19 сентября 2018 года № 6785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2018-2020 годы" от 22 декабря 2017 года № 6С-17/1 (зарегистрировано в Реестре государственной регистрации нормативных правовых актов № 6322,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4502654,5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629961,0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77453,0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3776135,5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4520592,3 тысячи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2018 год целевые трансферты в сумме 1016365,5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областного бюджета в сумме 278024,3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78024,3 тысячи тенге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200000,0 тысяч тенге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республиканского бюджета в сумме 230970,2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15021,0 тысяча тенге на развитие рынка труда, в том числе: 10211,0 тысяч тенге на частичное субсидирование заработной платы и молодежную практику, 4810,0 тысяч тенге на предоставление государственных грантов на реализацию новых бизнес-идей;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275,0 тысяч тенге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1709,0 тысяч тенге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6380,0 тысяч тенге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509,0 тысяч тенге на оказание услуг специалиста жестового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572,0 тысячи тенге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9027,2 тысячи тенге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15001,0 тысяча тенге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8540,0 тысяч тенге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20214,0 тысяч тенге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60,0 тысяч тенге на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20532,0 тысячи тенге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133130,0 тысяч тенге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областного бюджета в сумме 507371,0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14281,0 тысяча тенге на приобретение школьных автобусов для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43000,0 тысячи тенге на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33679,0 тысяч тенге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2400,0 тысяч тенге на возмещение стоимости сельскохозяйственных животных (крупного и мелкого рогатого скота) больных бруцеллезом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10459,0 тысяч тенге на реализацию краткосрочного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368159,8 тысяч тенге на развитие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1200,0 тысяч тенге на приобретение и доставку учебников для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6128,7 тысяч тенге на оснащение Wi-Fi сетями районные и городские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6407,5 тысяч тенге на развитие рынка труда, в том числе: 2800,0 тысяч тенге на трудоустройство через частные агентства занятости и 3607,5 тысяч тенге на гранты на реализацию новых бизнес-идей;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1656,0 тысяч тенге на внедрение Программы "Формирование здоровья и жизненных навыков и превенции суицида среди несовершеннолетних";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20000,0 тысяч тенге на ремонт системы водоснабжения и водоотведения";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28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О.Нагайко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сентября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4502654,5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3776135,5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3763701,5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4520592,3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3025709,9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2825709,9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2209637,9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503354,4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политикив области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121976,8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-25091,1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3604181,7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2884978,7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2867135,7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3604181,7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