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2ee" w14:textId="f6f5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Ерейментаускому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мая 2018 года № 6С-24/4-18. Зарегистрировано Департаментом юстиции Акмолинской области 8 июня 2018 года № 6654. Утратило силу решением Ерейментауского районного маслихата Акмолинской области от 30 июня 2022 года № 7С-29/2-22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7С-29/2-22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Ерейментаускому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города, сел и сельских округов с численностью населения более двух тысяч человек с 1 января 2018 года, для сел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К.Масугут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6С-24/4-18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Ерейментауского района и города Ерейментау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Ерейментаускому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7С-8/3-21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Ерейментауским районным маслихатом.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Ерейментау, сел и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Ерейментау, сел и сельских округов по управлению коммунальной собственностью города Ерейментау, сел и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Ерейментау, сел и сельских округов для дальнейшего внесения в Ерейментаускую районную избирательную комиссию для регистрации в качестве кандидата в акимы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7С-8/3-21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города Ерейментау, сел 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акимам города Ерейментау, сел и сельских округов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Ерейментау, сел и сельских округов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7С-8/3-21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аппаратами акима города Ерейментау, сел и сельских округов проводится регистрация присутствующих членов собрания, ее результаты оглашаются акимами города Ерейментау, сел и сельских округов или уполномоченными ими лицами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акимами города Ерейментау, сел и сельских округов или уполномоченными ими лицами.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аппаратами акима города Ерейментау, сел и сельских округов на основе предложений, вносимых членами собрания, акимом соответствующей территории.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Ерейментауского районного маслихата, представители аппарата акима Ерейментауского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города Ерейментау, сел и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акимов города Ерейментау, сел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города Ерейментау, сел и сельских округов подписывается председателем и секретарем собрания и в течение пяти рабочих дней передается на рассмотрение в Ерейментауский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7С-8/3-21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города Ерейментау, сел и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Ерейментау, сел и сельских округов, вопрос разрешается вышестоящим акимом после его предварительного обсуждения на заседании Ерейментауского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7С-8/3-21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акимами города Ерейментау, сел и сельских округов решений собрания доводятся аппаратами акима города Ерейментау, сел и сельских округов до членов собрания в течение пяти рабочих дней.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акимами города Ерейментау, сел и сельских округов.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аппаратами акимов города Ерейментау, сел и сельских округов, через средства массовой информации или иными способами.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Ерейментауского района или вышестоящим руководителям должностных лиц ответственных за исполнение решений собрания.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Ерейментауского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