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c9c46" w14:textId="a3c9c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28 апреля 2015 года № 42/6 "О повышении (понижении) базовых ставок земельного налога на земельные участки города Есиль, сельских населенных пунктов Есильского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 февраля 2018 года № 24/3. Зарегистрировано Департаментом юстиции Акмолинской области 12 февраля 2018 года № 6391. Утратило силу решением Есильского районного маслихата Акмолинской области от 26 ноября 2021 года № 15/3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Есильского районного маслихата Акмолинской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15/3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кодекс)",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 повышении (понижении) базовых ставок земельного налога на земельные участки города Есиль, сельских населенных пунктов Есильского района" от 28 апреля 2015 года № 42/6 (зарегистрировано в Реестре государственной регистрации нормативных правовых актов № 4816, опубликовано 15 июня 2015 года в районной газете "Жаңа Есіл")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со статьей 510 Кодекса Республики Казахстан "О налогах и других обязательных платежах в бюджет (Налоговый кодекс)" от 25 декабря 2017 года, Есильский районный маслихат РЕШИЛ:";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 всему тексту исключить слова "базовых", "базовые";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 всему тексту на казахском языке внесены изменения, текст на русском языке не меняется.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А.Господарь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февраля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доходовпо Есильскому району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Акмолинской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 доходов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Ж.Ташенов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февраля 2018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