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ca60" w14:textId="cb8c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25 декабря 2017 года № 23/2 "О бюджетах города Есиль, Красивинского сельского округа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18 октября 2018 года № 36/2. Зарегистрировано Департаментом юстиции Акмолинской области 12 ноября 2018 года № 6830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Красивинского сельского округа на 2018-2020 годы" от 25 декабря 2017 года № 23/2 (зарегистрировано в Реестре государственной регистрации нормативных правовых актов № 6299, опубликовано в Эталонном контрольном банке нормативных правовых актов Республики Казахстан в электронном виде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Есиль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92327,1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9357,1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92327,1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Красивинского сельского округа на 2018-2020 годы,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20551,1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2537,1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14564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20551,1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октября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92 327,1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9 357,1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9 357,1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9 357,1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92 327,1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29 074,3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29 074,3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26 759,1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49 852,8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49 852,8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34 279,2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