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d746" w14:textId="73cd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бюджетах города Есиль, Красивинского сельского округа на 2019-2021 годы</w:t>
      </w:r>
    </w:p>
    <w:p>
      <w:pPr>
        <w:spacing w:after="0"/>
        <w:ind w:left="0"/>
        <w:jc w:val="both"/>
      </w:pPr>
      <w:r>
        <w:rPr>
          <w:rFonts w:ascii="Times New Roman"/>
          <w:b w:val="false"/>
          <w:i w:val="false"/>
          <w:color w:val="000000"/>
          <w:sz w:val="28"/>
        </w:rPr>
        <w:t>Решение Есильского районного маслихата Акмолинской области от 25 декабря 2018 года № 42/2. Зарегистрировано Департаментом юстиции Акмолинской области 8 января 2019 года № 7020.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Есильский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бюджет города Есиль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1"/>
    <w:p>
      <w:pPr>
        <w:spacing w:after="0"/>
        <w:ind w:left="0"/>
        <w:jc w:val="both"/>
      </w:pPr>
      <w:r>
        <w:rPr>
          <w:rFonts w:ascii="Times New Roman"/>
          <w:b w:val="false"/>
          <w:i w:val="false"/>
          <w:color w:val="000000"/>
          <w:sz w:val="28"/>
        </w:rPr>
        <w:t>
      1) доходы 110360,8 тысяч тенге, в том числе:</w:t>
      </w:r>
    </w:p>
    <w:p>
      <w:pPr>
        <w:spacing w:after="0"/>
        <w:ind w:left="0"/>
        <w:jc w:val="both"/>
      </w:pPr>
      <w:r>
        <w:rPr>
          <w:rFonts w:ascii="Times New Roman"/>
          <w:b w:val="false"/>
          <w:i w:val="false"/>
          <w:color w:val="000000"/>
          <w:sz w:val="28"/>
        </w:rPr>
        <w:t>
      налоговые поступления 69811 тысяч тенге;</w:t>
      </w:r>
    </w:p>
    <w:p>
      <w:pPr>
        <w:spacing w:after="0"/>
        <w:ind w:left="0"/>
        <w:jc w:val="both"/>
      </w:pPr>
      <w:r>
        <w:rPr>
          <w:rFonts w:ascii="Times New Roman"/>
          <w:b w:val="false"/>
          <w:i w:val="false"/>
          <w:color w:val="000000"/>
          <w:sz w:val="28"/>
        </w:rPr>
        <w:t>
      неналоговые поступления 189 тысяч тенге;</w:t>
      </w:r>
    </w:p>
    <w:p>
      <w:pPr>
        <w:spacing w:after="0"/>
        <w:ind w:left="0"/>
        <w:jc w:val="both"/>
      </w:pPr>
      <w:r>
        <w:rPr>
          <w:rFonts w:ascii="Times New Roman"/>
          <w:b w:val="false"/>
          <w:i w:val="false"/>
          <w:color w:val="000000"/>
          <w:sz w:val="28"/>
        </w:rPr>
        <w:t>
      поступления трансфертов 40360,8 тысяч тенге;</w:t>
      </w:r>
    </w:p>
    <w:p>
      <w:pPr>
        <w:spacing w:after="0"/>
        <w:ind w:left="0"/>
        <w:jc w:val="both"/>
      </w:pPr>
      <w:r>
        <w:rPr>
          <w:rFonts w:ascii="Times New Roman"/>
          <w:b w:val="false"/>
          <w:i w:val="false"/>
          <w:color w:val="000000"/>
          <w:sz w:val="28"/>
        </w:rPr>
        <w:t>
      2) затраты 117990,5 тысяч тенге;</w:t>
      </w:r>
    </w:p>
    <w:p>
      <w:pPr>
        <w:spacing w:after="0"/>
        <w:ind w:left="0"/>
        <w:jc w:val="both"/>
      </w:pPr>
      <w:r>
        <w:rPr>
          <w:rFonts w:ascii="Times New Roman"/>
          <w:b w:val="false"/>
          <w:i w:val="false"/>
          <w:color w:val="000000"/>
          <w:sz w:val="28"/>
        </w:rPr>
        <w:t>
      3) сальдо по операциям с финансовыми активами 0 тысяч тенге;</w:t>
      </w:r>
    </w:p>
    <w:p>
      <w:pPr>
        <w:spacing w:after="0"/>
        <w:ind w:left="0"/>
        <w:jc w:val="both"/>
      </w:pPr>
      <w:r>
        <w:rPr>
          <w:rFonts w:ascii="Times New Roman"/>
          <w:b w:val="false"/>
          <w:i w:val="false"/>
          <w:color w:val="000000"/>
          <w:sz w:val="28"/>
        </w:rPr>
        <w:t>
      4) дефицит (профицит) бюджета (-7629,7) тысяч тенге;</w:t>
      </w:r>
    </w:p>
    <w:p>
      <w:pPr>
        <w:spacing w:after="0"/>
        <w:ind w:left="0"/>
        <w:jc w:val="both"/>
      </w:pPr>
      <w:r>
        <w:rPr>
          <w:rFonts w:ascii="Times New Roman"/>
          <w:b w:val="false"/>
          <w:i w:val="false"/>
          <w:color w:val="000000"/>
          <w:sz w:val="28"/>
        </w:rPr>
        <w:t>
      5) финансирование дефицита (использование профицита) бюджета 7629,7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Есильского районного маслихата Акмолинской области от 26.11.2019 </w:t>
      </w:r>
      <w:r>
        <w:rPr>
          <w:rFonts w:ascii="Times New Roman"/>
          <w:b w:val="false"/>
          <w:i w:val="false"/>
          <w:color w:val="000000"/>
          <w:sz w:val="28"/>
        </w:rPr>
        <w:t>№ 59/2</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Учесть, что в бюджете города Есиль на 2019 год из районного бюджета предусмотрены целевые текущие трансферты на благоустройство города Есиль Есильского района в сумме 37730,8 тысяч тенге согласно </w:t>
      </w:r>
      <w:r>
        <w:rPr>
          <w:rFonts w:ascii="Times New Roman"/>
          <w:b w:val="false"/>
          <w:i w:val="false"/>
          <w:color w:val="000000"/>
          <w:sz w:val="28"/>
        </w:rPr>
        <w:t>приложению 4</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Есильского районного маслихата Акмолинской области от 26.11.2019 </w:t>
      </w:r>
      <w:r>
        <w:rPr>
          <w:rFonts w:ascii="Times New Roman"/>
          <w:b w:val="false"/>
          <w:i w:val="false"/>
          <w:color w:val="000000"/>
          <w:sz w:val="28"/>
        </w:rPr>
        <w:t>№ 59/2</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22" w:id="3"/>
    <w:p>
      <w:pPr>
        <w:spacing w:after="0"/>
        <w:ind w:left="0"/>
        <w:jc w:val="both"/>
      </w:pPr>
      <w:r>
        <w:rPr>
          <w:rFonts w:ascii="Times New Roman"/>
          <w:b w:val="false"/>
          <w:i w:val="false"/>
          <w:color w:val="000000"/>
          <w:sz w:val="28"/>
        </w:rPr>
        <w:t xml:space="preserve">
      2-1. Учесть, что в бюджете города Есиль на 2019 год предусмотрены целевые текущие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сумме 882 тысячи тенге, на повышение заработной платы отдельных категорий административных государственных служащих в сумме 1448 тысяч тенге согласно </w:t>
      </w:r>
      <w:r>
        <w:rPr>
          <w:rFonts w:ascii="Times New Roman"/>
          <w:b w:val="false"/>
          <w:i w:val="false"/>
          <w:color w:val="000000"/>
          <w:sz w:val="28"/>
        </w:rPr>
        <w:t>приложению 8</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2-1 в соответствии с решением Есильского районного маслихата Акмолинской области от 09.04.2019 </w:t>
      </w:r>
      <w:r>
        <w:rPr>
          <w:rFonts w:ascii="Times New Roman"/>
          <w:b w:val="false"/>
          <w:i w:val="false"/>
          <w:color w:val="000000"/>
          <w:sz w:val="28"/>
        </w:rPr>
        <w:t>№ 48/2</w:t>
      </w:r>
      <w:r>
        <w:rPr>
          <w:rFonts w:ascii="Times New Roman"/>
          <w:b w:val="false"/>
          <w:i w:val="false"/>
          <w:color w:val="ff0000"/>
          <w:sz w:val="28"/>
        </w:rPr>
        <w:t xml:space="preserve"> (вводится в действие с 01.01.2019 ); в редакции решения Есильского районного маслихата Акмолинской области от 26.11.2019 </w:t>
      </w:r>
      <w:r>
        <w:rPr>
          <w:rFonts w:ascii="Times New Roman"/>
          <w:b w:val="false"/>
          <w:i w:val="false"/>
          <w:color w:val="000000"/>
          <w:sz w:val="28"/>
        </w:rPr>
        <w:t>№ 59/2</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28" w:id="4"/>
    <w:p>
      <w:pPr>
        <w:spacing w:after="0"/>
        <w:ind w:left="0"/>
        <w:jc w:val="both"/>
      </w:pPr>
      <w:r>
        <w:rPr>
          <w:rFonts w:ascii="Times New Roman"/>
          <w:b w:val="false"/>
          <w:i w:val="false"/>
          <w:color w:val="000000"/>
          <w:sz w:val="28"/>
        </w:rPr>
        <w:t xml:space="preserve">
      2-2. Учесть, что в бюджете города Есиль на 2019 год предусмотрены целевые текущие трансферты из областного бюджета на внедрение единой информационной площадки учета исполнения бюджета в сумме 300 тысяч тенге согласно </w:t>
      </w:r>
      <w:r>
        <w:rPr>
          <w:rFonts w:ascii="Times New Roman"/>
          <w:b w:val="false"/>
          <w:i w:val="false"/>
          <w:color w:val="000000"/>
          <w:sz w:val="28"/>
        </w:rPr>
        <w:t>приложению 10</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2-2 в соответствии с решением Есильского районного маслихата Акмолинской области от 26.11.2019 </w:t>
      </w:r>
      <w:r>
        <w:rPr>
          <w:rFonts w:ascii="Times New Roman"/>
          <w:b w:val="false"/>
          <w:i w:val="false"/>
          <w:color w:val="000000"/>
          <w:sz w:val="28"/>
        </w:rPr>
        <w:t>№ 59/2</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xml:space="preserve">
      3. Утвердить бюджет Красивинского сельского округа на 2019-2021 годы,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соответственно, в том числе на 2019 год в следующих объемах:</w:t>
      </w:r>
    </w:p>
    <w:bookmarkEnd w:id="5"/>
    <w:p>
      <w:pPr>
        <w:spacing w:after="0"/>
        <w:ind w:left="0"/>
        <w:jc w:val="both"/>
      </w:pPr>
      <w:r>
        <w:rPr>
          <w:rFonts w:ascii="Times New Roman"/>
          <w:b w:val="false"/>
          <w:i w:val="false"/>
          <w:color w:val="000000"/>
          <w:sz w:val="28"/>
        </w:rPr>
        <w:t>
      1) доходы 21839 тысяч тенге, в том числе:</w:t>
      </w:r>
    </w:p>
    <w:p>
      <w:pPr>
        <w:spacing w:after="0"/>
        <w:ind w:left="0"/>
        <w:jc w:val="both"/>
      </w:pPr>
      <w:r>
        <w:rPr>
          <w:rFonts w:ascii="Times New Roman"/>
          <w:b w:val="false"/>
          <w:i w:val="false"/>
          <w:color w:val="000000"/>
          <w:sz w:val="28"/>
        </w:rPr>
        <w:t>
      налоговые поступления 3200 тысяч тенге;</w:t>
      </w:r>
    </w:p>
    <w:p>
      <w:pPr>
        <w:spacing w:after="0"/>
        <w:ind w:left="0"/>
        <w:jc w:val="both"/>
      </w:pPr>
      <w:r>
        <w:rPr>
          <w:rFonts w:ascii="Times New Roman"/>
          <w:b w:val="false"/>
          <w:i w:val="false"/>
          <w:color w:val="000000"/>
          <w:sz w:val="28"/>
        </w:rPr>
        <w:t>
      неналоговые поступления 600 тысяч тенге;</w:t>
      </w:r>
    </w:p>
    <w:p>
      <w:pPr>
        <w:spacing w:after="0"/>
        <w:ind w:left="0"/>
        <w:jc w:val="both"/>
      </w:pPr>
      <w:r>
        <w:rPr>
          <w:rFonts w:ascii="Times New Roman"/>
          <w:b w:val="false"/>
          <w:i w:val="false"/>
          <w:color w:val="000000"/>
          <w:sz w:val="28"/>
        </w:rPr>
        <w:t>
      поступления трансфертов 18039 тысяч тенге;</w:t>
      </w:r>
    </w:p>
    <w:p>
      <w:pPr>
        <w:spacing w:after="0"/>
        <w:ind w:left="0"/>
        <w:jc w:val="both"/>
      </w:pPr>
      <w:r>
        <w:rPr>
          <w:rFonts w:ascii="Times New Roman"/>
          <w:b w:val="false"/>
          <w:i w:val="false"/>
          <w:color w:val="000000"/>
          <w:sz w:val="28"/>
        </w:rPr>
        <w:t>
      2) затраты 22619 тысяч тенге;</w:t>
      </w:r>
    </w:p>
    <w:p>
      <w:pPr>
        <w:spacing w:after="0"/>
        <w:ind w:left="0"/>
        <w:jc w:val="both"/>
      </w:pPr>
      <w:r>
        <w:rPr>
          <w:rFonts w:ascii="Times New Roman"/>
          <w:b w:val="false"/>
          <w:i w:val="false"/>
          <w:color w:val="000000"/>
          <w:sz w:val="28"/>
        </w:rPr>
        <w:t>
      3) сальдо по операциям с финансовыми активами 0 тысяч тенге;</w:t>
      </w:r>
    </w:p>
    <w:p>
      <w:pPr>
        <w:spacing w:after="0"/>
        <w:ind w:left="0"/>
        <w:jc w:val="both"/>
      </w:pPr>
      <w:r>
        <w:rPr>
          <w:rFonts w:ascii="Times New Roman"/>
          <w:b w:val="false"/>
          <w:i w:val="false"/>
          <w:color w:val="000000"/>
          <w:sz w:val="28"/>
        </w:rPr>
        <w:t>
      4) дефицит (профицит) бюджета (-780) тысяч тенге;</w:t>
      </w:r>
    </w:p>
    <w:p>
      <w:pPr>
        <w:spacing w:after="0"/>
        <w:ind w:left="0"/>
        <w:jc w:val="both"/>
      </w:pPr>
      <w:r>
        <w:rPr>
          <w:rFonts w:ascii="Times New Roman"/>
          <w:b w:val="false"/>
          <w:i w:val="false"/>
          <w:color w:val="000000"/>
          <w:sz w:val="28"/>
        </w:rPr>
        <w:t>
      5) финансирование дефицита (использование профицита) бюджета 780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Есильского районного маслихата Акмолинской области от 26.11.2019 </w:t>
      </w:r>
      <w:r>
        <w:rPr>
          <w:rFonts w:ascii="Times New Roman"/>
          <w:b w:val="false"/>
          <w:i w:val="false"/>
          <w:color w:val="000000"/>
          <w:sz w:val="28"/>
        </w:rPr>
        <w:t>№ 59/2</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5" w:id="6"/>
    <w:p>
      <w:pPr>
        <w:spacing w:after="0"/>
        <w:ind w:left="0"/>
        <w:jc w:val="both"/>
      </w:pPr>
      <w:r>
        <w:rPr>
          <w:rFonts w:ascii="Times New Roman"/>
          <w:b w:val="false"/>
          <w:i w:val="false"/>
          <w:color w:val="000000"/>
          <w:sz w:val="28"/>
        </w:rPr>
        <w:t>
      4. Учесть, что в бюджете Красивинского сельского округа на 2019 год из районного бюджета предусмотрена субвенция в сумме 14564 тысячи тенге.</w:t>
      </w:r>
    </w:p>
    <w:bookmarkEnd w:id="6"/>
    <w:bookmarkStart w:name="z23" w:id="7"/>
    <w:p>
      <w:pPr>
        <w:spacing w:after="0"/>
        <w:ind w:left="0"/>
        <w:jc w:val="both"/>
      </w:pPr>
      <w:r>
        <w:rPr>
          <w:rFonts w:ascii="Times New Roman"/>
          <w:b w:val="false"/>
          <w:i w:val="false"/>
          <w:color w:val="000000"/>
          <w:sz w:val="28"/>
        </w:rPr>
        <w:t xml:space="preserve">
      4-1. Учесть, что в бюджете Красивинского сельского округа на 2019 год предусмотрены целевые текущие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сумме 1919 тысяч тенге, на повышение заработной платы отдельных категорий административных государственных служащих в сумме 1256 тысяч тенге согласно </w:t>
      </w:r>
      <w:r>
        <w:rPr>
          <w:rFonts w:ascii="Times New Roman"/>
          <w:b w:val="false"/>
          <w:i w:val="false"/>
          <w:color w:val="000000"/>
          <w:sz w:val="28"/>
        </w:rPr>
        <w:t>приложению 9</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4-1 в соответствии с решением Есильского районного маслихата Акмолинской области от 09.04.2019 </w:t>
      </w:r>
      <w:r>
        <w:rPr>
          <w:rFonts w:ascii="Times New Roman"/>
          <w:b w:val="false"/>
          <w:i w:val="false"/>
          <w:color w:val="000000"/>
          <w:sz w:val="28"/>
        </w:rPr>
        <w:t>№ 48/2</w:t>
      </w:r>
      <w:r>
        <w:rPr>
          <w:rFonts w:ascii="Times New Roman"/>
          <w:b w:val="false"/>
          <w:i w:val="false"/>
          <w:color w:val="ff0000"/>
          <w:sz w:val="28"/>
        </w:rPr>
        <w:t xml:space="preserve"> (вводится в действие с 01.01.2019 ); в редакции решения Есильского районного маслихата Акмолинской области от 26.11.2019 </w:t>
      </w:r>
      <w:r>
        <w:rPr>
          <w:rFonts w:ascii="Times New Roman"/>
          <w:b w:val="false"/>
          <w:i w:val="false"/>
          <w:color w:val="000000"/>
          <w:sz w:val="28"/>
        </w:rPr>
        <w:t>№ 59/2</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33" w:id="8"/>
    <w:p>
      <w:pPr>
        <w:spacing w:after="0"/>
        <w:ind w:left="0"/>
        <w:jc w:val="both"/>
      </w:pPr>
      <w:r>
        <w:rPr>
          <w:rFonts w:ascii="Times New Roman"/>
          <w:b w:val="false"/>
          <w:i w:val="false"/>
          <w:color w:val="000000"/>
          <w:sz w:val="28"/>
        </w:rPr>
        <w:t xml:space="preserve">
      4-2. Учесть, что в бюджете Красивинского сельского округа на 2019 год предусмотрены целевые текущие трансферты из областного бюджета на внедрение единой информационной площадки учета исполнения бюджета в сумме 300 тысяч тенге согласно </w:t>
      </w:r>
      <w:r>
        <w:rPr>
          <w:rFonts w:ascii="Times New Roman"/>
          <w:b w:val="false"/>
          <w:i w:val="false"/>
          <w:color w:val="000000"/>
          <w:sz w:val="28"/>
        </w:rPr>
        <w:t>приложению 11</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4-2 в соответствии с решением Есильского районного маслихата Акмолинской области от 26.11.2019 </w:t>
      </w:r>
      <w:r>
        <w:rPr>
          <w:rFonts w:ascii="Times New Roman"/>
          <w:b w:val="false"/>
          <w:i w:val="false"/>
          <w:color w:val="000000"/>
          <w:sz w:val="28"/>
        </w:rPr>
        <w:t>№ 59/2</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6" w:id="9"/>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Г.Каримова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С.Агымбаева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Есильского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25 декабря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42/2</w:t>
            </w:r>
          </w:p>
        </w:tc>
      </w:tr>
    </w:tbl>
    <w:bookmarkStart w:name="z8" w:id="10"/>
    <w:p>
      <w:pPr>
        <w:spacing w:after="0"/>
        <w:ind w:left="0"/>
        <w:jc w:val="left"/>
      </w:pPr>
      <w:r>
        <w:rPr>
          <w:rFonts w:ascii="Times New Roman"/>
          <w:b/>
          <w:i w:val="false"/>
          <w:color w:val="000000"/>
        </w:rPr>
        <w:t xml:space="preserve"> Бюджет города на 2019 год</w:t>
      </w:r>
    </w:p>
    <w:bookmarkEnd w:id="10"/>
    <w:p>
      <w:pPr>
        <w:spacing w:after="0"/>
        <w:ind w:left="0"/>
        <w:jc w:val="both"/>
      </w:pPr>
      <w:r>
        <w:rPr>
          <w:rFonts w:ascii="Times New Roman"/>
          <w:b w:val="false"/>
          <w:i w:val="false"/>
          <w:color w:val="ff0000"/>
          <w:sz w:val="28"/>
        </w:rPr>
        <w:t xml:space="preserve">
      Сноска. Приложение 1 – в редакции решения Есильского районного маслихата Акмолинской области от 26.11.2019 </w:t>
      </w:r>
      <w:r>
        <w:rPr>
          <w:rFonts w:ascii="Times New Roman"/>
          <w:b w:val="false"/>
          <w:i w:val="false"/>
          <w:color w:val="ff0000"/>
          <w:sz w:val="28"/>
        </w:rPr>
        <w:t>№ 59/2</w:t>
      </w:r>
      <w:r>
        <w:rPr>
          <w:rFonts w:ascii="Times New Roman"/>
          <w:b w:val="false"/>
          <w:i w:val="false"/>
          <w:color w:val="ff0000"/>
          <w:sz w:val="28"/>
        </w:rPr>
        <w:t xml:space="preserve"> (вводится в действие с 01.01.2019 ).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146"/>
        <w:gridCol w:w="1146"/>
        <w:gridCol w:w="3269"/>
        <w:gridCol w:w="55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p>
        </w:tc>
        <w:tc>
          <w:tcPr>
            <w:tcW w:w="5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br/>
            </w:r>
            <w:r>
              <w:rPr>
                <w:rFonts w:ascii="Times New Roman"/>
                <w:b/>
                <w:i w:val="false"/>
                <w:color w:val="000000"/>
                <w:sz w:val="20"/>
              </w:rPr>
              <w:t>тысяч тенге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110 360,8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69 811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40 360,8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40 360,8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730"/>
        <w:gridCol w:w="1731"/>
        <w:gridCol w:w="3561"/>
        <w:gridCol w:w="40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4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br/>
            </w:r>
            <w:r>
              <w:rPr>
                <w:rFonts w:ascii="Times New Roman"/>
                <w:b/>
                <w:i w:val="false"/>
                <w:color w:val="000000"/>
                <w:sz w:val="20"/>
              </w:rPr>
              <w:t>тысяч тенге</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117 990,5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43 691</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43 691</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40 017,7</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40 069,5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-7 629,7</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VI.Финансирование дефицита (использование профицита) бюджета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42/2</w:t>
            </w:r>
          </w:p>
        </w:tc>
      </w:tr>
    </w:tbl>
    <w:bookmarkStart w:name="z10" w:id="11"/>
    <w:p>
      <w:pPr>
        <w:spacing w:after="0"/>
        <w:ind w:left="0"/>
        <w:jc w:val="left"/>
      </w:pPr>
      <w:r>
        <w:rPr>
          <w:rFonts w:ascii="Times New Roman"/>
          <w:b/>
          <w:i w:val="false"/>
          <w:color w:val="000000"/>
        </w:rPr>
        <w:t xml:space="preserve"> Бюджет города на 2020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1384"/>
        <w:gridCol w:w="1384"/>
        <w:gridCol w:w="3309"/>
        <w:gridCol w:w="48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4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23 635</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906"/>
        <w:gridCol w:w="1907"/>
        <w:gridCol w:w="3923"/>
        <w:gridCol w:w="31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31 209</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31 209</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31 209</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13 516</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13 516</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13 516</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VI.Финансирование дефицита (использование профицита) бюджета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42/2</w:t>
            </w:r>
          </w:p>
        </w:tc>
      </w:tr>
    </w:tbl>
    <w:bookmarkStart w:name="z12" w:id="12"/>
    <w:p>
      <w:pPr>
        <w:spacing w:after="0"/>
        <w:ind w:left="0"/>
        <w:jc w:val="left"/>
      </w:pPr>
      <w:r>
        <w:rPr>
          <w:rFonts w:ascii="Times New Roman"/>
          <w:b/>
          <w:i w:val="false"/>
          <w:color w:val="000000"/>
        </w:rPr>
        <w:t xml:space="preserve"> Бюджет города на 2021 год</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1384"/>
        <w:gridCol w:w="1384"/>
        <w:gridCol w:w="3309"/>
        <w:gridCol w:w="48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4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72 828</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72 778</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26 738</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23 993</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906"/>
        <w:gridCol w:w="1907"/>
        <w:gridCol w:w="3923"/>
        <w:gridCol w:w="31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12 151</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VI.Финансирование дефицита (использование профицита) бюджета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42/2</w:t>
            </w:r>
          </w:p>
        </w:tc>
      </w:tr>
    </w:tbl>
    <w:bookmarkStart w:name="z14" w:id="13"/>
    <w:p>
      <w:pPr>
        <w:spacing w:after="0"/>
        <w:ind w:left="0"/>
        <w:jc w:val="left"/>
      </w:pPr>
      <w:r>
        <w:rPr>
          <w:rFonts w:ascii="Times New Roman"/>
          <w:b/>
          <w:i w:val="false"/>
          <w:color w:val="000000"/>
        </w:rPr>
        <w:t xml:space="preserve"> Целевые трансферты из районного бюджета на 2019 год</w:t>
      </w:r>
    </w:p>
    <w:bookmarkEnd w:id="13"/>
    <w:p>
      <w:pPr>
        <w:spacing w:after="0"/>
        <w:ind w:left="0"/>
        <w:jc w:val="both"/>
      </w:pPr>
      <w:r>
        <w:rPr>
          <w:rFonts w:ascii="Times New Roman"/>
          <w:b w:val="false"/>
          <w:i w:val="false"/>
          <w:color w:val="ff0000"/>
          <w:sz w:val="28"/>
        </w:rPr>
        <w:t xml:space="preserve">
      Сноска. Приложение 4 – в редакции решения Есильского районного маслихата Акмолинской области от 26.11.2019 </w:t>
      </w:r>
      <w:r>
        <w:rPr>
          <w:rFonts w:ascii="Times New Roman"/>
          <w:b w:val="false"/>
          <w:i w:val="false"/>
          <w:color w:val="ff0000"/>
          <w:sz w:val="28"/>
        </w:rPr>
        <w:t>№ 59/2</w:t>
      </w:r>
      <w:r>
        <w:rPr>
          <w:rFonts w:ascii="Times New Roman"/>
          <w:b w:val="false"/>
          <w:i w:val="false"/>
          <w:color w:val="ff0000"/>
          <w:sz w:val="28"/>
        </w:rPr>
        <w:t xml:space="preserve"> (вводится в действие с 01.01.2019 ).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8"/>
        <w:gridCol w:w="3752"/>
      </w:tblGrid>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br/>
            </w:r>
            <w:r>
              <w:rPr>
                <w:rFonts w:ascii="Times New Roman"/>
                <w:b/>
                <w:i w:val="false"/>
                <w:color w:val="000000"/>
                <w:sz w:val="20"/>
              </w:rPr>
              <w:t>тысяч тенге</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37 730,8</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37 730,8</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Есиль Есильского района</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37 730,8</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обустройство пешеходных дорожек города Есиль</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9 764,8</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обустройство и благоустройство площади памятника Воинов - интернационалистов</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благоустройство города Есиль</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обустройство и благоустройство сквера по улице Жабаева города Есиль</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изготовление и монтаж световой иллюминаций на здания и сооружения города Есиль</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изготовление и установка уличных фигур из дюралайта</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и установку видеорегистратора на 64 канала для системы цифрового видеонаблюдения города Есиль</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обустройство детской площадки по улице Женис города Есиль</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текущий внутренний ремонт здания акимата города Есиль (для безбарьерного доступа оказания гос.услуг ОPEN OFIS)</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2 110,3</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оформление новогодней городской елки</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текущий ремонт коридоров здания акимата города Есиль</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2 296,1</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изготовление и установку двусторонних торцевых консолей на территории города Есиль</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работ кабельной сети для работы по Единому порталу государственных органов</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42/2</w:t>
            </w:r>
          </w:p>
        </w:tc>
      </w:tr>
    </w:tbl>
    <w:bookmarkStart w:name="z16" w:id="14"/>
    <w:p>
      <w:pPr>
        <w:spacing w:after="0"/>
        <w:ind w:left="0"/>
        <w:jc w:val="left"/>
      </w:pPr>
      <w:r>
        <w:rPr>
          <w:rFonts w:ascii="Times New Roman"/>
          <w:b/>
          <w:i w:val="false"/>
          <w:color w:val="000000"/>
        </w:rPr>
        <w:t xml:space="preserve"> Бюджет сельского округа на 2019 год</w:t>
      </w:r>
    </w:p>
    <w:bookmarkEnd w:id="14"/>
    <w:p>
      <w:pPr>
        <w:spacing w:after="0"/>
        <w:ind w:left="0"/>
        <w:jc w:val="both"/>
      </w:pPr>
      <w:r>
        <w:rPr>
          <w:rFonts w:ascii="Times New Roman"/>
          <w:b w:val="false"/>
          <w:i w:val="false"/>
          <w:color w:val="ff0000"/>
          <w:sz w:val="28"/>
        </w:rPr>
        <w:t xml:space="preserve">
      Сноска. Приложение 5 – в редакции решения Есильского районного маслихата Акмолинской области от 26.11.2019 </w:t>
      </w:r>
      <w:r>
        <w:rPr>
          <w:rFonts w:ascii="Times New Roman"/>
          <w:b w:val="false"/>
          <w:i w:val="false"/>
          <w:color w:val="ff0000"/>
          <w:sz w:val="28"/>
        </w:rPr>
        <w:t>№ 59/2</w:t>
      </w:r>
      <w:r>
        <w:rPr>
          <w:rFonts w:ascii="Times New Roman"/>
          <w:b w:val="false"/>
          <w:i w:val="false"/>
          <w:color w:val="ff0000"/>
          <w:sz w:val="28"/>
        </w:rPr>
        <w:t xml:space="preserve"> (вводится в действие с 01.01.2019 ).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316"/>
        <w:gridCol w:w="1316"/>
        <w:gridCol w:w="375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br/>
            </w:r>
            <w:r>
              <w:rPr>
                <w:rFonts w:ascii="Times New Roman"/>
                <w:b/>
                <w:i w:val="false"/>
                <w:color w:val="000000"/>
                <w:sz w:val="20"/>
              </w:rPr>
              <w:t>тысяч тенге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br/>
            </w:r>
            <w:r>
              <w:rPr>
                <w:rFonts w:ascii="Times New Roman"/>
                <w:b/>
                <w:i w:val="false"/>
                <w:color w:val="000000"/>
                <w:sz w:val="20"/>
              </w:rPr>
              <w:t>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42/2</w:t>
            </w:r>
          </w:p>
        </w:tc>
      </w:tr>
    </w:tbl>
    <w:bookmarkStart w:name="z18" w:id="15"/>
    <w:p>
      <w:pPr>
        <w:spacing w:after="0"/>
        <w:ind w:left="0"/>
        <w:jc w:val="left"/>
      </w:pPr>
      <w:r>
        <w:rPr>
          <w:rFonts w:ascii="Times New Roman"/>
          <w:b/>
          <w:i w:val="false"/>
          <w:color w:val="000000"/>
        </w:rPr>
        <w:t xml:space="preserve"> Бюджет сельского округа на 2020 год</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316"/>
        <w:gridCol w:w="1316"/>
        <w:gridCol w:w="375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государственной собственности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906"/>
        <w:gridCol w:w="1907"/>
        <w:gridCol w:w="3923"/>
        <w:gridCol w:w="31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42/2</w:t>
            </w:r>
          </w:p>
        </w:tc>
      </w:tr>
    </w:tbl>
    <w:bookmarkStart w:name="z20" w:id="16"/>
    <w:p>
      <w:pPr>
        <w:spacing w:after="0"/>
        <w:ind w:left="0"/>
        <w:jc w:val="left"/>
      </w:pPr>
      <w:r>
        <w:rPr>
          <w:rFonts w:ascii="Times New Roman"/>
          <w:b/>
          <w:i w:val="false"/>
          <w:color w:val="000000"/>
        </w:rPr>
        <w:t xml:space="preserve"> Бюджет сельского округа на 2021 год</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316"/>
        <w:gridCol w:w="1316"/>
        <w:gridCol w:w="375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18 518</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государственной собственности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906"/>
        <w:gridCol w:w="1907"/>
        <w:gridCol w:w="3923"/>
        <w:gridCol w:w="31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42/2</w:t>
            </w:r>
          </w:p>
        </w:tc>
      </w:tr>
    </w:tbl>
    <w:bookmarkStart w:name="z25" w:id="17"/>
    <w:p>
      <w:pPr>
        <w:spacing w:after="0"/>
        <w:ind w:left="0"/>
        <w:jc w:val="left"/>
      </w:pPr>
      <w:r>
        <w:rPr>
          <w:rFonts w:ascii="Times New Roman"/>
          <w:b/>
          <w:i w:val="false"/>
          <w:color w:val="000000"/>
        </w:rPr>
        <w:t xml:space="preserve"> Целевые трансферты из республиканского бюджета на 2019 год</w:t>
      </w:r>
    </w:p>
    <w:bookmarkEnd w:id="17"/>
    <w:p>
      <w:pPr>
        <w:spacing w:after="0"/>
        <w:ind w:left="0"/>
        <w:jc w:val="both"/>
      </w:pPr>
      <w:r>
        <w:rPr>
          <w:rFonts w:ascii="Times New Roman"/>
          <w:b w:val="false"/>
          <w:i w:val="false"/>
          <w:color w:val="ff0000"/>
          <w:sz w:val="28"/>
        </w:rPr>
        <w:t xml:space="preserve">
      Сноска. Решение дополнено приложением 8 в соответствии с решением Есильского районного маслихата Акмолинской области от 09.04.2019 </w:t>
      </w:r>
      <w:r>
        <w:rPr>
          <w:rFonts w:ascii="Times New Roman"/>
          <w:b w:val="false"/>
          <w:i w:val="false"/>
          <w:color w:val="ff0000"/>
          <w:sz w:val="28"/>
        </w:rPr>
        <w:t>№ 48/2</w:t>
      </w:r>
      <w:r>
        <w:rPr>
          <w:rFonts w:ascii="Times New Roman"/>
          <w:b w:val="false"/>
          <w:i w:val="false"/>
          <w:color w:val="ff0000"/>
          <w:sz w:val="28"/>
        </w:rPr>
        <w:t xml:space="preserve"> (вводится в действие с 01.01.2019 ); в редакции решения Есильского районного маслихата Акмолинской области от 26.11.2019 </w:t>
      </w:r>
      <w:r>
        <w:rPr>
          <w:rFonts w:ascii="Times New Roman"/>
          <w:b w:val="false"/>
          <w:i w:val="false"/>
          <w:color w:val="ff0000"/>
          <w:sz w:val="28"/>
        </w:rPr>
        <w:t>№ 59/2</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9"/>
        <w:gridCol w:w="3161"/>
      </w:tblGrid>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br/>
            </w:r>
            <w:r>
              <w:rPr>
                <w:rFonts w:ascii="Times New Roman"/>
                <w:b/>
                <w:i w:val="false"/>
                <w:color w:val="000000"/>
                <w:sz w:val="20"/>
              </w:rPr>
              <w:t>тысяч тенге</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Есиль Есильского района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административных государственных служащих</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42/2</w:t>
            </w:r>
          </w:p>
        </w:tc>
      </w:tr>
    </w:tbl>
    <w:bookmarkStart w:name="z27" w:id="18"/>
    <w:p>
      <w:pPr>
        <w:spacing w:after="0"/>
        <w:ind w:left="0"/>
        <w:jc w:val="left"/>
      </w:pPr>
      <w:r>
        <w:rPr>
          <w:rFonts w:ascii="Times New Roman"/>
          <w:b/>
          <w:i w:val="false"/>
          <w:color w:val="000000"/>
        </w:rPr>
        <w:t xml:space="preserve"> Целевые трансферты из республиканского бюджета на 2019 год</w:t>
      </w:r>
    </w:p>
    <w:bookmarkEnd w:id="18"/>
    <w:p>
      <w:pPr>
        <w:spacing w:after="0"/>
        <w:ind w:left="0"/>
        <w:jc w:val="both"/>
      </w:pPr>
      <w:r>
        <w:rPr>
          <w:rFonts w:ascii="Times New Roman"/>
          <w:b w:val="false"/>
          <w:i w:val="false"/>
          <w:color w:val="ff0000"/>
          <w:sz w:val="28"/>
        </w:rPr>
        <w:t xml:space="preserve">
      Сноска. Решение дополнено приложением 9 в соответствии с решением Есильского районного маслихата Акмолинской области от 09.04.2019 </w:t>
      </w:r>
      <w:r>
        <w:rPr>
          <w:rFonts w:ascii="Times New Roman"/>
          <w:b w:val="false"/>
          <w:i w:val="false"/>
          <w:color w:val="ff0000"/>
          <w:sz w:val="28"/>
        </w:rPr>
        <w:t>№ 48/2</w:t>
      </w:r>
      <w:r>
        <w:rPr>
          <w:rFonts w:ascii="Times New Roman"/>
          <w:b w:val="false"/>
          <w:i w:val="false"/>
          <w:color w:val="ff0000"/>
          <w:sz w:val="28"/>
        </w:rPr>
        <w:t xml:space="preserve"> (вводится в действие с 01.01.2019 ); в редакции решения Есильского районного маслихата Акмолинской области от 26.11.2019 </w:t>
      </w:r>
      <w:r>
        <w:rPr>
          <w:rFonts w:ascii="Times New Roman"/>
          <w:b w:val="false"/>
          <w:i w:val="false"/>
          <w:color w:val="ff0000"/>
          <w:sz w:val="28"/>
        </w:rPr>
        <w:t>№ 59/2</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9"/>
        <w:gridCol w:w="3161"/>
      </w:tblGrid>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br/>
            </w:r>
            <w:r>
              <w:rPr>
                <w:rFonts w:ascii="Times New Roman"/>
                <w:b/>
                <w:i w:val="false"/>
                <w:color w:val="000000"/>
                <w:sz w:val="20"/>
              </w:rPr>
              <w:t>тысяч тенге</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Красивинского сельского округа Есильского района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административных государственных служащих</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42/2</w:t>
            </w:r>
          </w:p>
        </w:tc>
      </w:tr>
    </w:tbl>
    <w:bookmarkStart w:name="z30" w:id="19"/>
    <w:p>
      <w:pPr>
        <w:spacing w:after="0"/>
        <w:ind w:left="0"/>
        <w:jc w:val="left"/>
      </w:pPr>
      <w:r>
        <w:rPr>
          <w:rFonts w:ascii="Times New Roman"/>
          <w:b/>
          <w:i w:val="false"/>
          <w:color w:val="000000"/>
        </w:rPr>
        <w:t xml:space="preserve"> Целевые трансферты из областного бюджета на 2019 год</w:t>
      </w:r>
    </w:p>
    <w:bookmarkEnd w:id="19"/>
    <w:p>
      <w:pPr>
        <w:spacing w:after="0"/>
        <w:ind w:left="0"/>
        <w:jc w:val="both"/>
      </w:pPr>
      <w:r>
        <w:rPr>
          <w:rFonts w:ascii="Times New Roman"/>
          <w:b w:val="false"/>
          <w:i w:val="false"/>
          <w:color w:val="ff0000"/>
          <w:sz w:val="28"/>
        </w:rPr>
        <w:t xml:space="preserve">
      Сноска. Решение дополнено приложением 10 в соответствии с решением Есильского районного маслихата Акмолинской области от 26.11.2019 </w:t>
      </w:r>
      <w:r>
        <w:rPr>
          <w:rFonts w:ascii="Times New Roman"/>
          <w:b w:val="false"/>
          <w:i w:val="false"/>
          <w:color w:val="ff0000"/>
          <w:sz w:val="28"/>
        </w:rPr>
        <w:t>№ 59/2</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5"/>
        <w:gridCol w:w="5765"/>
      </w:tblGrid>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br/>
            </w:r>
            <w:r>
              <w:rPr>
                <w:rFonts w:ascii="Times New Roman"/>
                <w:b/>
                <w:i w:val="false"/>
                <w:color w:val="000000"/>
                <w:sz w:val="20"/>
              </w:rPr>
              <w:t>тысяч тенге</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Есиль Есильского района</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внедрение единой информационной площадки учета исполнения бюджета</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42/2</w:t>
            </w:r>
          </w:p>
        </w:tc>
      </w:tr>
    </w:tbl>
    <w:bookmarkStart w:name="z32" w:id="20"/>
    <w:p>
      <w:pPr>
        <w:spacing w:after="0"/>
        <w:ind w:left="0"/>
        <w:jc w:val="left"/>
      </w:pPr>
      <w:r>
        <w:rPr>
          <w:rFonts w:ascii="Times New Roman"/>
          <w:b/>
          <w:i w:val="false"/>
          <w:color w:val="000000"/>
        </w:rPr>
        <w:t xml:space="preserve"> Целевые трансферты из областного бюджета на 2019 год</w:t>
      </w:r>
    </w:p>
    <w:bookmarkEnd w:id="20"/>
    <w:p>
      <w:pPr>
        <w:spacing w:after="0"/>
        <w:ind w:left="0"/>
        <w:jc w:val="both"/>
      </w:pPr>
      <w:r>
        <w:rPr>
          <w:rFonts w:ascii="Times New Roman"/>
          <w:b w:val="false"/>
          <w:i w:val="false"/>
          <w:color w:val="ff0000"/>
          <w:sz w:val="28"/>
        </w:rPr>
        <w:t xml:space="preserve">
      Сноска. Решение дополнено приложением 11 в соответствии с решением Есильского районного маслихата Акмолинской области от 26.11.2019 </w:t>
      </w:r>
      <w:r>
        <w:rPr>
          <w:rFonts w:ascii="Times New Roman"/>
          <w:b w:val="false"/>
          <w:i w:val="false"/>
          <w:color w:val="ff0000"/>
          <w:sz w:val="28"/>
        </w:rPr>
        <w:t>№ 59/2</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5"/>
        <w:gridCol w:w="5765"/>
      </w:tblGrid>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br/>
            </w:r>
            <w:r>
              <w:rPr>
                <w:rFonts w:ascii="Times New Roman"/>
                <w:b/>
                <w:i w:val="false"/>
                <w:color w:val="000000"/>
                <w:sz w:val="20"/>
              </w:rPr>
              <w:t>тысяч тенге</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Красивинского сельского округа Есильского района</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внедрение единой информационной площадки учета исполнения бюджета</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