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050b" w14:textId="dda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2018 года № 6С-32/2. Зарегистрировано Департаментом юстиции Акмолинской области 13 декабря 2018 года № 6928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2908397,4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- 392289,0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- 10591,2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2458946,2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2920991,9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- 889415,4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-902009,9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902009,9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2908397,4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2920991,9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220382,2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218983,8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25750,9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водовода и сетей водоснабжения города Державинск, 3 очередь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