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7560" w14:textId="99e7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2017 года № 18-147 "О бюджетах сельских округов и бюджете поселка Зерендинского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19 июля 2018 года № 25-196. Зарегистрировано Департаментом юстиции Акмолинской области 31 июля 2018 года № 6746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 и бюджете поселка Зерендинского района на 2018–2020 годы" от 25 декабря 2017 года № 18-147 (зарегистрировано в Реестре государственной регистрации нормативных правовых актов № 6329, опубликовано 19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2018–2020 годы, согласно приложениям 1, 1-1, 1-2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18 986,0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8 774,0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18 986,0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2018–2020 годы, согласно приложениям 4, 4-1, 4-2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2018–2020 годы, согласно приложениям 5, 5-1, 5-2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15 389,0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15 389,0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2018–2020 годы, согласно приложениям 7, 7-1, 7-2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20 505,9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14 726,0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20 505,9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Р.Амирдинов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июля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