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f0c8" w14:textId="92cf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ноября 2018 года № С-33/3. Зарегистрировано Департаментом юстиции Акмолинской области 14 декабря 2018 года № 6935.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Шортандинского районного маслихата Акмолинской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С-46/4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