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588f" w14:textId="75b5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 Бурабайского района,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января 2018 года № 6С-24/5. Зарегистрировано Департаментом юстиции Акмолинской области 16 февраля 2018 года № 6408. Утратило силу решением Бурабайского районного маслихата Акмолинской области от 28 декабря 2021 года № 7С-17/12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7С-17/12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 Бурабайского района, не используемые в соответствии с земельным законодательством Республики Казахстан, в десять раз.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Бурабайского района" от 28 марта 2016 года № 6С-1/9 (зарегистрировано в Реестре государственной регистрации нормативных правовых актов № 5291, опубликовано 21 апреля 2016 года в районных газетах "Бурабай" и "Луч").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