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9de0" w14:textId="8e89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расходов перевозчиков, связанных с осуществлением железнодорожных пассажирских перевозок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апреля 2018 года № 181. Зарегистрировано Департаментом юстиции Актюбинской области 2 мая 2018 года № 5918. Утратило силу постановлением акимата Актюбинской области от 5 июля 2023 года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05.07.2023 № 173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транспорта",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Актюбинской области от 03.04.2019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субсидирования расходов перевозчиков, связанных с осуществлением железнодорожных пассажирских перевозок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Туленбергенова С.Т.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Актюбинской области от 18 апреля 2018 года № 181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расходов перевозчиков, связанных с осуществлением железнодорожных пассажирских перевозок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акимата Актюбинской области от 03.04.2019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расходов перевозчиков, связанных с осуществлением железнодорожных пассажирских перевозок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166 "Об утверждении Правил долгосрочного субсидирования расходов перевозчика, связанных с осуществлением перевозок пассажиров по социально значимым сообщениям", зарегистрированного в Реестре государственной регистрации № 11540 и определяют порядок субсидирования расходов перевозчиков, связанных с осуществлением железнодорожных пассажирских перевозок (далее - расходы).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– государственное учреждение "Управление пассажирского транспорта и автомобильных дорог Актюбинской области", осуществляющее руководство в сфере железнодорожного транспорта, а также в пределах, предусмотренных законодательством Республики Казахстан, межотраслевую координацию;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оператор инфраструктуры – юридическое лицо, контрольный пакет акций которого принадлежит Национальной железнодорожной компании, осуществляющее эксплуатацию, содержание, модернизацию, строительство магистральной железнодорожной сети и оказывающее услуги магистральной железнодорожной сети.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субсидирования расходов перевозчика, связанных с осуществлением железнодорожных пассажирских перевозок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за счет бюджета Актюбинской области подлежат расходы перевозчиков, определенных по результатам конкурса, осуществляющих железнодорожные пассажирские перевозки.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Расходы перевозчиков при осуществлении железнодорожных пассажирских перевозок субсидируются в пределах сумм, предусмотренных областным бюджетом на соответствующий год.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Общая сумма ежегодного субсидирования расходов предусматривается соответствующим бюджетом, рассчитанным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объемов субсидирования расходов перевозчиков, связанных с осуществлением железнодорожных пассажирских перевозок,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марта 2018 года № 154, зарегистрированное в Реестре государственной регистрации нормативных правовых актов за № 5907 (далее - Методика).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размеров субсидий для включения в расходную часть областного бюджета администратором бюджетной программы производится по каждому пассажирскому поезду, с учетом прицепных и беспересадочных вагонов в соответствии с Методикой.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Субсидированию подлежат фактические расходы перевозчика, связанные с осуществлением железнодорожных пассажирских перевозок в категориях вагонов: общих, плацкартных, купейных вагонах, дизель и электропоездов, прицепных и беспересадочных вагонов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пассажиров, багажа, грузов, грузобагажа и почтовых отправлений",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545, зарегистрированного в Реестре государственной регистрации нормативных правовых актов за № 13714, а также вагонов, технологически необходимых для обеспечения курсирования (эксплуатации) пассажирского поезда в рамках утвержденного бюджета соответствующего уровня.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Субсидированию подлежат следующие виды расходов в пределах утвержденного бюджета соответствующего уровня: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услуги магистральной железнодорожной сети, в том числе расходы за прицепку, пробег прицепных и беспересадочных вагонов в составе поездов других перевозчиков;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услуги локомотивной тяги, в том числе расходы, связанные с эксплуатацией тягового подвижного состава, включая фонд оплаты труда локомотивной бригады, топливо и электроэнергию на тягу поездов;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содержание вагонов, задействованных при перевозке пассажиров по железнодорожным сообщениям, включая их плановые виды ремонтов, текущий отцепочный ремонт и техническое обслуживание, амортизационные отчисления по вагонам;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на аренду вагонов, задействованных при перевозке пассажиров по железнодорожным сообщениям;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расходы на приобретение вагонов, задействованных при перевозке пассажиров по железнодорожным сообщениям, включая финансовые расходы по займам, за исключением случаев их субсидирования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16 июня 2016 года № 497, зарегистрированного в Реестре государственной регистрации нормативных правовых актов за № 14002.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связи с сезонностью перевозок пассажиров по железнодорожным сообщениям, изменением графика движения поездов и в зависимости от пассажиропотока, допускается пересмотр объемов субсидий в соответствии с объемами пробега субсидируемых вагонов, путем составления дополнительного соглашения к договору, в пределах средств, предусмотренных соответствующим бюджетом на текущий финансовый год.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расходов, подлежащих ежегодному субсидированию, рассчитывается путем пропорционального определения объема субсидирования на один вагоно-километр по заключенному договору и умножением его на объем вагоно-километра с учетом изменения пробега вагонов, прицепных и беспересадочных вагонов в соответствии с договором на субсидирование расходов перевозчика, связанных с осуществлением железнодорожных пассажирских перевозок (далее - договор).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выплаты субсидий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субсидий по железнодорожным сообщениям производится из областного бюджета в соответствии с планом финансирования.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общей суммы субсидий осуществляется по каждому поезду с учетом прицепных и беспересадочных вагонов.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Выплата субсидий производится ежемесячно по перевозкам, фактически осуществленным и подтвержденным отчетной документацией,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соответствии с заключенным договором.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Перевозчик ежемесячно в срок до 25 числа месяца, следующего за отчетным месяцем, представляет в местный исполнительный орган, заверенные руководителем, главным бухгалтером и печатью организации, следующие документы: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ежемесячный отчет о выполнении перевозок пассажиров по железнодорожным сообщениям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отчет о выполнении железнодорожным пассажирских перевозок по железнодорожным сообщением с начала года по нарастанию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пояснительной записки, поясняющей расчет показателей, содержащихся в документах, указанных в подпунктах 1)-7)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определение субсидируемых расходов осуществляется пропорционально общему объему пробега вагонов и общим расходам перевозчика, аналогично субсидируемым статьям расходов перевозчика, предъявляемых в отчетах, указанных в настоящем подпункте;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выполненных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 Национального оператора инфраструктуры и перевозчика, подтверждающий выполненные объемы перевозок по железнодорожным сообщениям и содержащий сведения о количестве перевезенных пассажиров, вагонов по типам, пассажирообороте, вагонообороте, населенности вагонов в поездах, курсирующих по железнодорожным сообщениям;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сверки взаиморасчетов по состоянию на первое число каждого месяца в отчетном периоде, между перевозчиком и Национальным оператором инфраструктуры, оператором локомотивной тяги;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реестр расходов перевозчика, связанных с осуществлением железнодорожных пассажирских перевозок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реестр субсидируемых маршрутов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расходы на аренду, приобретение и содержание вагонов, задействованных при перевозке пассажиров по железнодорожным сообщениям, включая их плановые виды ремонтов и техническое обслуживание.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Документами, подтверждающими расходы на аренду, приобретение и содержание вагонов, задействованных при перевозке пассажиров по железнодорожным сообщениям, включая их плановые виды ремонтов и техническое обслуживание, являются следующие: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акты сверки взаиморасчетов по состоянию на первое число каждого месяца в отчетном периоде, между перевозчиком и организациями, осуществляющими услуги по ремонту (капитальный ремонт, деповский ремонт, капитальный ремонт с продлением срока полезного использования и капитально-восстановительный ремонт) и проведению технического обслуживания в объемах 1, 2, 3, 4, 5, 6, 7 и 8, а также технического обслуживания вагонов, указанных в заключенном договоре;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сверки взаиморасчетов (по состоянию на первое число каждого месяца в отчетном периоде), между перевозчиком и организацией, предоставляющей услуги по аренде вагонов, указанных в договоре;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счета-фактуры по расходам на аренду, содержание и приобретение вагонов, ведомость начисленной амортизации и отнесения ее на расходы за отчетный период, счета-фактуры и акты выполненных работ по расходам на электроэнергию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счета к оплате от организации, где были приобретены вагоны с последующим предоставлением в течение 7 банковских дней (после перечисления на счет перевозчика суммы субсидирования) оригиналов платежных поручений по оплате приобретения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заверенные копии кредитных договоров и договора о финансовом лизинге на приобретение вагонов с приложением графика ежемесячных платежей и дополнительных соглашений к ним, предоставляемых по мере их заключения;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Местным исполнительным органом в течение 15 календарных дней со дня представления перевозчиками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подписываются акты выполненных работ и представляются в территориальный орган Казначейства Министерства финансов Республики Казахстан реестр расходов перевозчика, связанных с осуществлением железнодорожных пассажирских перевозок,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счета к оплате.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субсидирования расходов перевозчиков, связанных с осуществлением железнодорожных пассажирских перевозок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о выполнении железнодорожных пассажирских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1 – 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в местный исполнительный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осуществляющие железнодорожные пассажирские перевозки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до 25 числа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железнодорожного сообщения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маршрута, 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курсирования поезда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Неснижаемый пробег вагонов, тысяч вагон/километр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вагонов, тысяч вагон/километр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Пассажирооборот, тысяч пассажир/ километр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пассажиров, тысяч человек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Населенность вагонов, человек/вагон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перевозкам,тысяч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науслуги МЖС*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локомотивной тяги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вагонов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вагонов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*МЖС – магистральный железнодорожный сеть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форме, предназначенной для сбора административных данных "Ежемесячный отчет о выполнении железнодорожных пассажирских перевозок"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 "Ежемесячный отчет о выполнении железнодорожных пассажирских перевозок"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пояснения (далее-Пояснения) определяют единые требования по заполнению формы, предназначенной для сбора административных данных по форме "Ежемесячный отчет о выполнении железнодорожных пассажирских перевозок" (далее-Форма).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представляется субъектами, осуществляющими железнодорожные пассажирские перевозки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транспорта", в местный исполнительный орган ежемесячно, в срок до 25 числа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и главным бухгалтером, ставится печать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железнодорожного сообщения;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номер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расстояние, проходимое поездом от начального до конечного пункта маршрута в километрах;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количество дней курсирования поезда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тип вагона: общий, купейный, плацкартный;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показатель, исчисляемый как произведение количества вагонов на расстояние перевозок (количество километров) от станции отправления до станции назначения и обратно, который обязан обеспечить перевозчик за отчетный период, в тысячах вагоно-километров;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показатель, исчисляемый как произведение количества вагонов на расстояние перевозок (количество километров) от станции отправления до станции назначения и обратно, в тысячах вагоно-километров;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показатель, отражающий объем перевозок пассажиров, исчисляется как произведение количества пассажиров на расстояние перевозок, в тысячах пассажиро-километров;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количество перевезенных пассажиров, в тысячах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показатель, отражающий количество перевезенных пассажиров в вагонах, исчисляемый как произведение количества пассажиров на количество вагонов, в человеко-вагонах;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объем нижеуказанных расходов в тысячах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услуги МЖС (магистральные железнодорожные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услуги локомотивной тяги;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аренду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содержание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суммарный объем расходов, исчисляемый как сумма всех расходов, в том числе: услуги МЖС; услуги локомотивной тяги; аренда вагонов; содержание вагонов; иные расходы; в тысячах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субсидирования расходов перевозчиков, связанных с осуществлением железнодорожных пассажирских перевозок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выполнении железнодорожных пассажирских перевозок с начала года по нарастанию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</w:t>
      </w:r>
      <w:r>
        <w:rPr>
          <w:rFonts w:ascii="Times New Roman"/>
          <w:b w:val="false"/>
          <w:i w:val="false"/>
          <w:color w:val="000000"/>
          <w:sz w:val="28"/>
        </w:rPr>
        <w:t>: 2 – 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</w:t>
      </w:r>
      <w:r>
        <w:rPr>
          <w:rFonts w:ascii="Times New Roman"/>
          <w:b w:val="false"/>
          <w:i w:val="false"/>
          <w:color w:val="000000"/>
          <w:sz w:val="28"/>
        </w:rPr>
        <w:t>: в местный исполнительный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</w:t>
      </w:r>
      <w:r>
        <w:rPr>
          <w:rFonts w:ascii="Times New Roman"/>
          <w:b w:val="false"/>
          <w:i w:val="false"/>
          <w:color w:val="000000"/>
          <w:sz w:val="28"/>
        </w:rPr>
        <w:t>: ежемесячная.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 информацию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осуществляющие железнодорожные пассажирские перевозки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: до 25 числа месяца, следующего за отчҰтным периодом.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железнодорожного сообщения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маршрута,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курсирования поезда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Неснижаемый пробег вагонов, тысяч вагон/километр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вагонов, вагон/километр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Пассажирооборот, тысяч пассажир/ километр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Перевезено пассажиров, тысяч человек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Населенность вагонов, человек/вагон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перевозкам, тысяч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субсидирования расходов,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науслуги МЖС*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локомотивной тяги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вагонов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содержания вагонов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расходы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субсидий с начала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субсидированию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*МЖС – магистральный железнодорожный сеть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Пояснение по заполнению формы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 предназначенной для сбора административных данных "Отчет о выполнении железнодорожных пассажирских перевозок с начала года по нарастанию"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 "Отчет о выполнении железнодорожных пассажирских перевозок с начала года по нарастанию"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пояснения (далее - Пояснения) определяет единые требования по заполнению формы, предназначенной для сбора административных данных, "Отчет о выполнении железнодорожных пассажирских перевозок с начала года по нарастанию" (далее - Форма).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представляется субъектами, осуществляющими железнодорожные пассажирские перевозки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1997 года № 1114 "Об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предприятий, учреждений и организаций железнодорожного транспорта", в местный исполнительный орган ежемесячно, в срок до 25 числа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подписывается руководителем и главным бухгалтером, ставится печать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железнодорожного сообщения;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номер поезда;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расстояние, проходимое поездом от начального пункта до конечного пункта маршрута, в километрах;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количество дней курсирования поезда в неделю;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тип вагона: общий, купейный, плацкартный;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показатель, исчисляемый как произведение количества вагонов на расстояние перевозок (количеством километров) от станции отправления до станции назначения и обратно, который обязан обеспечить перевозчик за отчетный период, в тысячах вагоно-километров;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показатель, исчисляемый как произведение количества вагонов на расстояние перевозок (количеством километров) от станции отправления до станции назначения и обратно с начала года по нарастанию, включая отчетный месяц, в вагоно-километров;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показатель, отражающий объем перевозок пассажиров, исчисляемый как произведение количества пассажиров на расстояние перевозок (количеством километров) с начала года по нарастанию, включая отчетный месяц, в тысячах пассажиро-километров;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объем перевезенных пассажиров с начала года по нарастанию, включая отчетный месяц, в тысячах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показатель, отражающий количество перевезенных пассажиров в вагонах, исчисляемый как произведение количества пассажиров на количество вагонов, в человеко-вагонах;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объем нижеуказанных расходов по нарастанию с начала года, включая отчетный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услуги МЖС (магистральные железнодорожные сети);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услуги локомотивной тяги;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аренду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содержание вагонов;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суммарный объем расходов по нарастанию с начала года, исчисляемый как сумма всех расходов, в том числе: услуги МЖС; услуги локомотивной тяги; аренда вагонов; содержание вагонов; иные расходы; включая отчетный месяц, в тысячах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объем субсидирования расходов,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выплачено перевозчику субсидий по нарастанию с начала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подлежащих выплате за отчетный месяц.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субсидирования расходов перевозчиков, связанных с осуществлением железнодорожных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 наличии) руководителя, ответственного за прием актов)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 наличии) руководителя,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составили настоящий акт выполненных работ за ________________ 20___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дней курсирования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Вагонооборот, тысяч вагон/километр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снижаемый вагонооборот, тысяч вагон/километр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субсидирования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Служебно-технический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Электропоезд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Дизельпоезд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субсидирования за _______________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____________________________________________________тенге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(сумма цифрами и прописью)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адреса сторон: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Перевозчик: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его наличии) руководителя)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отчество, (при его наличии) руководителя)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его наличии) руководителя, ответственного за прием актов)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его наличии) главного бухгалтера)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его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субсидирования расходов перевозчиков, связанных с осуществлением железнодорожных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прямых расходов перевозчика, связанных с осуществлением железнодорожных пассажирских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 за __________ месяц 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перевозчика)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Расходный документ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расходному документу тыс.тг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пробег вагонов, тысяч вагон/километр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по субсидируемым вагонам, тысяч вагон/километр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 по субсидируемым вагонам,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подпись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субсидирования расходов перевозчиков, связанных с осуществлением железнодорожных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субсидируемых 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поезда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отправления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субсидирования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сумма субсидирования: 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настоящему реестру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адреса сторон: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его наличии) руководителя)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его наличии) руководителя)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 фамилия, имя, отчество(при его наличии) руководителя, ответственного за прием актов)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фамилия, имя, отчество (при его наличии) главного бухгалтера)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его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его наличии)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