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9e11" w14:textId="b1e9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Актюбинской области от 7 сентября 2015 года № 325 "Об утверждении регламентов государственных услуг в сфере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июня 2018 года № 282. Зарегистрировано Департаментом юстиции Актюбинской области 11 июля 2018 года № 5929. Утратило силу постановлением акимата Актюбинской области от 30 декабря 2019 года №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30.12.2019 № 532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зарегистрированного в Реестре государственной регистрации нормативных правовых актов № 11338,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7 сентября 2015 года № 325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 4534, опубликованное 21 октября 2015 года в Информационно-правовой системе "Әділет")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исключить.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