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e8e9" w14:textId="259e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областного маслихата от 11 декабря 2015 года № 350 "Об утверждении границ оценочных зон и поправочных коэффициентов к базовым ставкам платы за земельные участки города Актобе Актюбинской области"</w:t>
      </w:r>
    </w:p>
    <w:p>
      <w:pPr>
        <w:spacing w:after="0"/>
        <w:ind w:left="0"/>
        <w:jc w:val="both"/>
      </w:pPr>
      <w:r>
        <w:rPr>
          <w:rFonts w:ascii="Times New Roman"/>
          <w:b w:val="false"/>
          <w:i w:val="false"/>
          <w:color w:val="000000"/>
          <w:sz w:val="28"/>
        </w:rPr>
        <w:t>Решение маслихата Актюбинской области от 15 августа 2018 года № 320. Зарегистрировано Департаментом юстиции Актюбинской области 25 августа 2018 года № 5944</w:t>
      </w:r>
    </w:p>
    <w:p>
      <w:pPr>
        <w:spacing w:after="0"/>
        <w:ind w:left="0"/>
        <w:jc w:val="both"/>
      </w:pPr>
      <w:bookmarkStart w:name="z2"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Земельного кодекса Республики Казахстан от 20 июня 2003 года, подпунктом 13)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Актюбинский областной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11 декабря 2015 года № 350 "Об утверждении границ оценочных зон и поправочных коэффициентов к базовым ставкам платы за земельные участки города Актобе Актюбинской области" (зарегистрированное в Реестре государственной регистрации нормативных правовых актов за № 4688, опубликованное 1 и 2 февраля 2016 года в газетах "Актюбинский вестник" и "Ақтөбе" соответственно)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опубликования.</w:t>
      </w:r>
    </w:p>
    <w:bookmarkEnd w:id="2"/>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ЛАТЫПОВСекретарь областного маслихата       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областного маслихата</w:t>
            </w:r>
            <w:r>
              <w:br/>
            </w:r>
            <w:r>
              <w:rPr>
                <w:rFonts w:ascii="Times New Roman"/>
                <w:b w:val="false"/>
                <w:i w:val="false"/>
                <w:color w:val="000000"/>
                <w:sz w:val="20"/>
              </w:rPr>
              <w:t>от 15 августа 2018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областного маслихата</w:t>
            </w:r>
            <w:r>
              <w:br/>
            </w:r>
            <w:r>
              <w:rPr>
                <w:rFonts w:ascii="Times New Roman"/>
                <w:b w:val="false"/>
                <w:i w:val="false"/>
                <w:color w:val="000000"/>
                <w:sz w:val="20"/>
              </w:rPr>
              <w:t>от 11 декабря 2015 года № 350</w:t>
            </w:r>
          </w:p>
        </w:tc>
      </w:tr>
    </w:tbl>
    <w:p>
      <w:pPr>
        <w:spacing w:after="0"/>
        <w:ind w:left="0"/>
        <w:jc w:val="left"/>
      </w:pPr>
      <w:r>
        <w:rPr>
          <w:rFonts w:ascii="Times New Roman"/>
          <w:b/>
          <w:i w:val="false"/>
          <w:color w:val="000000"/>
        </w:rPr>
        <w:t xml:space="preserve"> Границы оценочных зон города Актобе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зоны</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по улице Саябак до пересечения с улицей Алтынемел, по улице Алтынемел до пересечения с проспектом Мира, по проспекту Мира до пересечения с улицей Тургенева, по улице Тургенева, пересекая проспект А.Молдагуловой вдоль железной дороги и улицы Өтегена Сеитова, до улицы Аз Наурыз, от улицы Аз Наурыз до пересечения с улицей Бокенбай батыра, по улице Бокенбай батыра до пересечения с улицей Л.Красина, по улице Л.Красина до юго-восточной стороны 12 "В, Г" микрорайона, вдоль юго-восточной стороны 12 "В, Г" микрорайона до пересечения с улицей Бокенбай батыра, по улице Бокенбай батыра до пересечения с проспектом Санкибай батыра, от проспекта Санкибай батыра до пересечения с проспектом А.Молдагуловой, по проспекту А.Молдагуловой до жилого массива Юго-Запад включительно, от жилого массива Юго-Запад вдоль проспекта А.Молдагуловой до проспекта Санкибай батыра, по проспекту Санкибай батыра до пересечения с улицей Макаренко, по улице Макаренко до пересечения с улицей Т.Рыскулова, по улице Т.Рыскулова до пересечения с улицей Вавилова Сергея Васильевича, по улице Вавилова Сергея Васильевича до пересечения с улицей Казангапа, по улице Казангапа до пересечения с улицей Пожарского, по улице Пожарского до пересечения с улицей А.Маресьева, по улице А.Маресьева до пересечения с проспектом Мира, по проспекту Мира до пересечения с улицей Саябак.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улицы И.Алтынсарина до пересечения с улицей Жанкожа батыра, по улице Жанкожа батыра до пересечения с улицей Асау- Барак, по улице Асау-Барак до пересечения с улицей Шернияза Жарылгас-улы, по улице Шернияза Жарылгас-улы до пересечения с улицей Некрасова, по улице Некрасова до пересечения с улицей Пожарной, по улице Пожарной до пересечения с улицей Берчогурской, по улице Берчогурской до пересечения с улицей Нагима Кобландина, по улице Нагима Кобландина до пересечения с улицей Тахауи Ахтанова, по улице Тахауи Ахтанова до пересечения с улицей Шокана Уалиханова, по улице Шокана Уалиханова до пересечения с улицей Шернияза Жарылгас-улы, по улице Шернияза Жарылгас-улы до пересечения с улицей Интернациональная, по улице Интернациональная до пересечения с улицей Айтеке би, по улице Айтеке би до пересечения с улицей Герцена, по улице Герцена до пересечения с улицей Ломоносова, по улице Ломоносова до пересечения с улицей И.Алтынсарина.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Третий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по улице Заводская вдоль северной части территории элеватора до южной стороны территории садоводческого коллектива "Актюбрентген-1", от южной стороны территории садоводческого коллектива "Актюбрентген-1", включая стадион и территорию дошкольной организации до улицы Кленовой, по улице Кленовой до пересечения с улицей Атырау, по улице Атырау до пересечения с улицей Заводская.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Четвертый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водоохранных зон Актюбинского водохранилища, реки Илек, реки Каргала, включая жилые массивы Заречный-1, Заречный-2, Заречный-3, Заречный-4, село Каргалинское, исключая земли от восточной стороны больницы вдоль водоохранной зоны реки Каргала до трассы в направлении "Актобе-Орск", включая жилые массивы Нур-Актобе-1, Нур-Актобе-2, проектируемый жилой массив Жас-Канат, село Кызылжар, село Украинка за исключением южной части, северо-западная часть села имени К.Нокина и западная часть села Пригородное.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Пятый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Авиагородок, жилые массивы Авиатор-1, Авиатор-2.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Шестой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Жилые массивы Батыс-1, Батыс-2.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улицы Чернышевского до пересечения с проспектом Победы, по проспекту Победы вдоль южной стороны садоводческого коллектива "АЗФ-2" до пересечения с улицей Тургенева, по улице Тургенева до пересечения с проспектом Мира, по проспекту Мира до пересечения с улицей Алтынемел, по улице Алтынемел до пересечения с улицей Саябак, по улице Саябак до пересечения с проспектом Мира, по проспекту Мира до пересечения с улицей А.Маресьева, по улице А.Маресьева до пересечения с улицей Пожарского, по улице Пожарского до пересечения с улицей Казангапа, по улице Казангапа до пересечения с улицей Вавилова Сергея Васильевича, по улице Вавилова Сергея Васильевича до пересечения с улицей Т.Рыскулова, по улице Т.Рыскулова до пересечения с улицей Макаренко, по улице Макаренко до пересечения с проспектом Санкибай батыра, по проспекту Санкибай батыра вдоль жилой застройки, исключая территорию гаражного кооператива и средней школы № 40, до пересечения с улицей А.Чекалина, по улице А.Чекалина до восточной стороны учреждения КА-168/2, по восточной стороне учреждения КА-168/2 до пересечения с улицей Олега Кошевого, по улице Олега Кошевого до пересечения с улицей Т.Рыскулова, по улице Т.Рыскулова до пересечения с улицей Чернышевского.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по улице М.Маметовой до пересечения с проспектом Кенеса Нокина, от проспекта Кенеса Нокина вдоль водоохранной зоны реки Илек, включая садоводческие коллективы прилегающие к проспекту Кенеса Нокина до пересечения улиц Саги Жиенбаева и Н.Ф.Гастелло, от пересечения улиц Саги Жиенбаева и Н.Ф.Гастелло по улице Саги Жиенбаева до пересечения с улицей Южная, по улице Южная до пересечения с улицей В.Ф.Зинченко, по улице В.Ф.Зинченко до пересечения с улицей Шернияза Жарылгас-улы, по улице Шернияза Жарылгас-улы до пересечения с улицей Герцена, по улице Герцена до пересечения с улицей Айтеке би, по улице Айтеке би до пересечения с улицей Интернациональная, по улице Интернациональная до пересечения с улицей Шернияза Жарылгас-улы, по улице Шернияза Жарылгас-улы до пересечения с улицей Шокана Уалиханова, по улице Шокана Уалиханова до пересечения с улицей Тахауи Ахтанова, по улице Тахауи Ахтанова до пересечения с улицей Нагима Кобландина, по улице Нагима Кобландина до пересечения с улицей Берчогурской, по улице Берчогурской до пересечения с улицей Пожарной, по улице Пожарной до пересечения с улицей Некрасова, по улице Некрасова до пересечения с улицей Шернияза Жарылгас-улы, по улице Шернияза Жарылгас-улы до пересечения с улицей Асау-Барак, по улице Асау-Барака до пересечения с улицей Жанкожа батыра, по улице Жанкожа батыра до пересечения с улицей И.Алтынсарина, по улице И.Алтынсарина до пересечения с улицей Ломоносова, по улице Ломоносова вдоль железной дороги до пересечения с улицей М.Маметовой.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Третий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моста по улице Аз Наурыз вдоль железной дороги до пересечения с улицей М.Арынова, по улице М.Арынова до пересечения с улицей Амангельды Иманова, по улице Амангельды Иманова до пересечения с улицей Павлова, по улице Павлова до пересечения с улицей Илецкая, по улице Илецкая, включая микрорайон "Сельмаш", парк культуры и отдыха до улицы Бокенбай батыра, по улице Бокенбай батыра вдоль юго-восточной стороны 12 "В, Г" микрорайона до улицы Л.Красина, по улице Л.Красина до пересечения с улицей Бокенбай батыра, по улице Бокенбай батыра до улицы Аз Наурыз, по улице Аз Наурыз до моста.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Четвертый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Жилой массив Кирпичный, включая территорию АО "Казахвзрывпром", теннисный корт, жилой массив Акжар-2, проектируемый жилой массив Жасыл-Тобе, садоводческие коллективы "Акжар плюс", "Теренсай", "Сарбаз", "Зеленая".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Пятый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Жилой массив Ясное.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Шестой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земель, включая западную часть промышленного района, территории села Жанаконыс, жилых массивов Батыс-3, Батыс-4 и прилегающих к ним территорий до границ города по трассе "Актобе-Кобда".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улицы Чернышевского до пересечения с улицей Олега Кошевого, по улице Олега Кошевого до восточной стороны учреждения КА-168/2, по восточной стороне учреждения КА-168/2 до улицы А.Чекалина, от улицы А.Чекалина вдоль жилой застройки, включая территорию гаражного кооператива и средней школы № 40 до проспекта Санкибай батыра, по проспекту Санкибай батыра до улицы Сактагана Баишева, по улице Сактагана Баишева до территории рынка "Табыс", от территории рынка "Табыс" вдоль западной стороны промышленной зоны до русла реки Жинишке, вдоль русла реки Жинишке, территория северо-западного промышленного района, включая проектируемый Северный транспортно-логистический центр, индустриальную зону, северный промышленный район, квартал "СМП-555" до улицы Чернышевского.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территории станции Жинишке до водоохранной зоны реки Илек, вдоль водоохранной зоны реки Илек до северной стороны садоводческого коллектива "РУ Запказэнерго", от северной стороны садоводческого коллектива "РУ Запказэнерго", включая земли железнодорожного транспорта, бытовые и промышленные постройки вдоль проспекта 312 стрелковой дивизии до улицы Ломоносова, по улице Ломоносова до пересечения с улицей Герцена, по улице Герцена до пересечения с улицей Шернияза Жарылгас-улы, по улице Шернияза Жарылгас-улы до пересечения с улицей В.Ф.Зинченко, по улице В.Ф.Зинченко до пересечения с улицей Н.Ф.Гастелло, по улице Н.Ф.Гастелло до пересечения с улицей Нефтяников, по улице Нефтяников, включая земли садоводческого коллектива "Ромашка" до объездной автомобильной дороги в направлении "Актобе-Кандыагаш", включая территорию 41 разъезда, жилой массив Ясное-2, птицефабрики, вдоль водоохранной зоны Актюбинского водохранилища до границ города по трассе в направлении "Актобе-Кандыагаш", от границы города по трассе в направлении "Актобе-Кандыагаш" вдоль железной дороги, вкючая территорию авиационного ремонтного завода № 406, здание аэропорта, микрорайон "Сельмаш-2", часть гаражного кооператива "Авиатор-1" до улицы Илецкая, по улице Илецкая до пересечения с улицей Павлова, по улице Павлова до пересечения с улицей Амангельды Иманова, по улице Амангельды Иманова до пересечения с улицей М.Арынова, по улице М.Арынова до пересечения с улицей Сержана Жаманкулова, по улице Сержана Жаманкулова вдоль железной дороги до улицы Аз Наурыз, по улице Аз Наурыз до улицы Отегена Сеитова, по улице Отегена Сеитова до улицы Тургенева, по улице Тургенева до улицы Чернышевского, от улицы Чернышеского вдоль южной стороны земель садоводческого коллектива "АЗФ-2" до пересечения с проспектом Победы, по проспекту Победы до пересечения с улицей Чернышевского, по улице Чернышевского до пересечения с улицей Т.Рыскулова, исключая земли садоводческих коллективов вдоль железной дороги до станции Жинишке.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Третий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расположенные напротив садоводческих коллективов "Милосердие" и "Плодородие", включая территорию автомобильного рынка и прилегающих объектов.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Четвертый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территории Ипподрома, далее по трассе от развязки дорог в сторону трассы "Актобе-Орск" и "Актобе-Хромтау" до границы жилых массивов Нур-Актобе-1, Нур-Актобе-2, жилой массив Рауан, далее южнее трассы "Актобе-Хромтау", граничащей с жилыми массивами Заречный-3-4, до развязки дорог трасс "Актобе-Орск" и "Актобе-Хромтау".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Пятый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территории жилого массива Акжар-1 с прилегающими садоводческими коллективами.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Шестой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Южная часть села Украинка вдоль трассы "Актобе-Орск".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Седьмой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Село имени К.Нокина за исключением северо-западной части.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Восьмой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Территория, расположенная южнее жилых массивов Батыс-2 и Батыс-3.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по улице Южной, исключая территорию кладбища, до пересечения с улицей Саги Жиенбаева, по улице Саги Жиенбаева до пересечения с улицей Н.Ф.Гастелло, от пересечения улиц Саги Жиенбаева и Н.Ф.Гастелло по трассе в направлении 41 разъезда вдоль жилой застройки до улицы В.Ф.Зинченко, по улице В.Ф.Зинченко до пересечения с улицей Оренбургской, по улице Оренбургской до пересечения с улицей Нефтяников, по улице Нефтяников до пересечения с улицей Н.Ф.Гастелло, по улице Н.Ф.Гастелло до пересечения с улицей В.Ф.Зинченко, по улице В.Ф.Зинченко до пересечения с улицей Южная.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пересечения проспекта Санкибай батыра и улицы Г.Жубановой и северо-западной промышленной зоной с одной стороны до границы города по трассе в направлении "Актобе-Уральск" с другой стороны, включая земли больницы "Западно-Казахстанского государственного медицинского университета имени Марата Оспанова", села Жанаконыс, жилого массива Юго-Запад-2, за исключением территории жилого массива Юго-Запад.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Третий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проспекта Санкибай батыра, включая территорию садоводческого коллектива "Саздинское Лесничество" в сторону Саздинского водохранилища по обеим сторонам реки Саздинка.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Четвертый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Садоводческие коллективы, расположенные южнее жилого массива Акжар-2 вдоль трассы в сторону жилого массива Акжар-1.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от улицы Бокенбай батыра вдоль русла реки Сазды до зоны отдыха Саздинского водохранилища, исключая территорию автомобильного рынка с прилегающими объектами с одной стороны, до путепровода у границ города по трассе в направлении "Кандыагаш-Атырау" с другой стороны, включая взлетную полосу аэропорта и территорию Ново-Альджановского элеватора.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территории проектируемого жилого массива Шыгыс в восточной части города вдоль трассы "Актобе-Хромтау", граничащая на западе с жилым массивом Нур-Актобе-2, на севере с водоохранной зоной реки Жаман-Каргала.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Третий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границах территории планируемого согласно генерального плана гольф-парка, южнее жилого массива Батыс-3.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Четвертый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Село Пригородное за исключением западной части.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Пятый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Село Орлеу.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садоводческих коллективов, за исключением земель, входящих в водоохранную зону рек Илек и Каргала, расположенных в оценочных зонах № 1 и №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 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Государственного учреждения "Актюбинское лесное хозяйство", расположенные к юго-востоку от Саздинского водохранилища до границы города по трассе в направлении "Актобе- Кандыагаш".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расположенные за промышленной зоной Актюбинского завода ферросплавов через реку Илек, на восток до границ водоохранной зоны реки Жаксы-Каргала.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Третий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расположенные от восточной стороны села имени К.Нокина на юг до границ водоохранной зоны реки Жаман-Каргала.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Четвертый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расположенные от пересечения улиц Саги Жиенбаева и Н.Ф.Гастелло, и водоохранной зоны реки Илек с одной стороны, вдоль объездной автомобильной дороги в направлении "Актобе-Кандыагаш" до водоохранной зоны Актюбинского водохранилища и жилого массива Ясное-2, с другой стороны.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Пятый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расположенные южнее трассы "Актобе-Хромтау" и восточнее водоохранной зоны Актюбинского водохранилища и реки Илек с одной стороны, до границ города на востоке и юго-востоке с другой стороны.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Шестой массив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Земли, расположенные между западной границей северо-западного промышленного района и водоохранной зоной реки Жинишке.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областного маслихата</w:t>
            </w:r>
            <w:r>
              <w:br/>
            </w:r>
            <w:r>
              <w:rPr>
                <w:rFonts w:ascii="Times New Roman"/>
                <w:b w:val="false"/>
                <w:i w:val="false"/>
                <w:color w:val="000000"/>
                <w:sz w:val="20"/>
              </w:rPr>
              <w:t>от 15 августа 2018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областного маслихата</w:t>
            </w:r>
            <w:r>
              <w:br/>
            </w:r>
            <w:r>
              <w:rPr>
                <w:rFonts w:ascii="Times New Roman"/>
                <w:b w:val="false"/>
                <w:i w:val="false"/>
                <w:color w:val="000000"/>
                <w:sz w:val="20"/>
              </w:rPr>
              <w:t>от 11 декабря 2015 года № 350</w:t>
            </w:r>
          </w:p>
        </w:tc>
      </w:tr>
    </w:tbl>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города Актобе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8015"/>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оценочной зоны</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Коэффициенты к базовой ставке платы за земельные участки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