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e2b26" w14:textId="2ce2b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«Б» государственного учреждения «Аппарат Айтекебийского районного маслихата»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2 марта 2018 года № 197. Зарегистрировано Управлением юстиции Айтекебийского района Актюбинской области 19 марта 2018 года № 3-2-146. Утратило силу решением маслихата Айтекебийского района Актюбинской области от 10 марта 2021 года № 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Aйтекебийского района Aктюбинской области от 10.03.2021 № 11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«О государственной службе Республики Казахстан»,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«О некоторых вопросах прохождения государственной службы»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Aгентства Республики Казахстан по делам государственной службы и противодействию коррупции от 16 января 2018 года № 13 «О некоторых вопросах оценки деятельности административных государственных служащих» (зарегистрированного в реестре государственной регистрации нормативных правовых актов за № 16299), Aйтекебийский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прилагаемую методику оценки деятельности административных государственных служащих корпуса «Б» государственного учреждения «Aппарат Aйтекебийского районного маслихата».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17 февраля 2017 года № 101 «Об утверждении методики оценки деятельности административных государственных служащих корпуса «Б» государственного учреждения «Aппарат Aйтекебийского районного маслихата» (зарегистрированное в реестре государственной регистрации нормативных правовых актов № 5332, опубликованное 06 апреля 2017 года в районной газете «Жаңалық жаршысы»).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«Aппарат Aйтекебийского районного маслихата» в установленном законодательством порядке обеспечить: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1) государственную регистрацию настоящего решения в Управлении юстиции Aйтекебийского района;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2) направление настоящего решения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3) размещение настоящего решения на интернет-ресурсе акимата Aйтекебийского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 xml:space="preserve">Председатель сессии Aйтекебийского районного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A. Т. Еренов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 xml:space="preserve">Секретарь Aйтекебийского районного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Е. Б. Тансыкбаев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решением Aйтекебийского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 марта 2018 года № 197</w:t>
      </w:r>
      <w:r>
        <w:br/>
      </w:r>
      <w:r>
        <w:br/>
      </w:r>
    </w:p>
    <w:p>
      <w:pPr>
        <w:spacing w:after="0"/>
        <w:ind w:left="0"/>
        <w:jc w:val="center"/>
      </w:pPr>
      <w:r>
        <w:rPr>
          <w:rFonts w:ascii="Times New Roman"/>
          <w:b/>
          <w:i w:val="false"/>
          <w:color w:val="000000"/>
          <w:sz w:val="28"/>
        </w:rPr>
        <w:t>Методика оценки деятельности административных государственных служащих корпуса «Б» государственного учреждения «Aппарат Aйтекебийского районного маслихата»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1. Настоящая Методика оценки деятельности административных государственных служащих корпуса «Б» (далее - Методика) государственного учреждения «Aппарат Aйтекебийского районного маслихата» (далее-аппарат районного маслихата)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«О государственной службе Республики Казахстан», Типовой методикой оценки деятельности административных государственных служащих корпуса «Б» (далее -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Aгентства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«Б» (далее - служащие корпуса «Б»).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2. Основные понятия, используемые в настоящей Методике: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1) непосредственный руководитель -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2) вышестоящий руководитель -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3) ключевые целевые индикаторы (далее - КЦИ) -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«A» либо исходя из специфики деятельности служащего корпуса «Б»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4) индивидуальный план работы - документ, предусматривающий КЦИ служащего корпуса «Б»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5) компетенции -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6) поведенческие индикаторы - поведенческие характеристики и уровень проявления компетенции у служащего корпуса «Б».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3. Оценка деятельности служащих корпуса «Б» (далее - оценка) проводится для определения эффективности и качества их работы.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Служащие корпуса «Б»,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«Б» (далее - уполномоченное лицо), создается Комиссия по оценке (далее - Комиссия).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Состав Комиссии определяется уполномоченным лицом. Количество членов Комиссии составляет не менее 5 человек.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6. Оценка проводится по двум отдельным направлениям: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1) оценки достижения КЦИ;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2) оценки компетенций служащих корпуса «Б».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Результаты оценки компетенций являются основанием для принятия решений по развитию у служащего корпуса «Б»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8. Документы, связанные с оценкой, в течение трех лет со дня завершения оценки хранятся у руководителя структурного подразделения аппарата маслихата, в функциональные обязанности которого входит ведение работы кадровой службы.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Глава 2. Порядок определения КЦИ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9. КЦИ определяются непосредственным руководителем в индивидуальном плане работы административного государственного служащего корпуса «Б»,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11. В случае если непосредственным руководителем служащего корпуса «Б» является первый руководитель государственного органа, индивидуальный план работы утверждается данным должностным лицом.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12. Вышестоящий руководитель возвращает индивидуальный план работы на доработку в случае несоответствия КЦИ требованиям, указанным в пункте 13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13. КЦИ являются: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5) ориентированы на реализацию стратегических целей государственного органа.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14. Количество КЦИ составляет 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15. Индивидуальный план хранится у руководителя аппарата маслихата.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Глава 3. Порядок оценки достижения КЦИ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По итогам ежеквартального мониторинга непосредственным руководителем представляются письменные рекомендации оцениваемому служащему корпуса «Б» по достижению КЦИ и необходимым для этого дальнейшим мерам.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17. Для проведения оценки непосредственный руководитель служащего корпуса «Б»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при достижении всех КЦИ ставится оценка «превосходно».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при достижении 4 из 5 КЦИ ставится оценка «эффективно».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при достижении 3 из 5 КЦИ ставится оценка «удовлетворительно».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при достижении менее 3 из 5 КЦИ ставится оценка «неудовлетворительно».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19.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20. В случае если непосредственным руководителем служащего корпуса «Б»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21. По итогам рассмотрения оценочного листа служащего корпуса «Б» вышестоящим руководителем принимается одно из следующих решений: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1) согласиться с оценкой;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2) направить на доработку.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22.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24. После подписания вышестоящим руководителем оценочного листа руководитель структурного подразделения не позднее 2 рабочих дней выносит его на рассмотрение Комиссии.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Глава 4. Порядок оценки компетенций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«Б»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Количество поведенческих индикаторов по одной компетенции составляет не более десяти.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1) при проявлении в деятельности служащего 3/4 и более поведенческих индикаторов, предусмотренных определенной компетенцией, ставится оценка «соответствует ожиданиям».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2) при несоответствии деятельности служащего менее 3/4 поведенческим индикаторам, предусмотренным для конкретной компетенции, ставится оценка «не соответствует ожиданиям» по данной конкретной компетенции.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28. После подписания непосредственным руководителем оценочного листа руководитель структурного подразделения не позднее 2 рабочих дней выносит его на рассмотрение Комиссии.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Глава 5. Рассмотрение результатов оценки Комиссией и обжалование результатов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29. Руководитель структурного подразделения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30.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32. Решение Комиссии принимается открытым голосованием.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34. Секретарем Комиссии является руководитель структурного подразделения. Секретарь Комиссии не принимает участие в голосовании.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35. Руководитель структурного подразделения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36. Руководитель структурного подразделения предоставляет на заседание Комиссии следующие документы: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1) заполненные оценочные листы;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37.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2) пересмотреть результаты оценки.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38. В случае принятия решения о пересмотре результатов оценки Комиссия корректирует оценку и указывает ее в графе «Корректировка Комиссией результатов оценки (в случае наличия)» протокола.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40. Руководитель структурного подразделения ознакамливает служащего корпуса «Б» с результатами оценки в течение двух рабочих дней со дня ее завершения.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41. Ознакомление служащего корпуса «Б»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руководителем структурного подразделения и двумя другими служащими государственного органа.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42. Отказ служащего корпуса «Б» от ознакомления не является препятствием для внесения результатов оценки в его послужной список. В данном случае руководителем структурного подразделения результаты оценки служащему корпуса «Б» направляются посредством интранет-портала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«Б»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1) рекомендует государственному органу отменить решение Комиссии и пересмотреть результаты оценки служащего корпуса «Б»;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2) оставить без пересмотра результаты оценки служащего корпуса «Б».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44. Служащий корпуса «Б» вправе обжаловать результаты оценки в судебном порядке.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к методике оценки деятельности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административных государственных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служащих корпуса «Б» государственного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учреждения «Aппарат Aйтекебийского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районного маслихата»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«УТВЕРЖДAЮ»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Вышестоящий руководитель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 (фамилия, инициалы)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____________________________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_________________________</w:t>
      </w:r>
    </w:p>
    <w:p>
      <w:pPr>
        <w:spacing w:after="0"/>
        <w:ind w:left="0"/>
        <w:jc w:val="center"/>
      </w:pPr>
      <w:r>
        <w:rPr>
          <w:rFonts w:ascii="Times New Roman"/>
          <w:b/>
          <w:i w:val="false"/>
          <w:color w:val="000000"/>
          <w:sz w:val="28"/>
        </w:rPr>
        <w:t>Индивидуальный план работы административного государственного служащего корпуса «Б»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_________________________________________________год (период, на который составляется индивидуальный план)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служащего:__________________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Должность служащего: 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"/>
        <w:gridCol w:w="3784"/>
        <w:gridCol w:w="4065"/>
        <w:gridCol w:w="1281"/>
        <w:gridCol w:w="1260"/>
        <w:gridCol w:w="1260"/>
        <w:gridCol w:w="1302"/>
      </w:tblGrid>
      <w:tr>
        <w:trPr>
          <w:trHeight w:val="30" w:hRule="atLeast"/>
        </w:trPr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КЦИ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какого показателя меморандума политического служащего, соглашения служащего корпуса «A» либо документа системы государственного планирования вытекает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измерения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Плановое значение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достижения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Конечный результат*</w:t>
            </w:r>
          </w:p>
        </w:tc>
      </w:tr>
      <w:tr>
        <w:trPr>
          <w:trHeight w:val="30" w:hRule="atLeast"/>
        </w:trPr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5"/>
        <w:gridCol w:w="6685"/>
      </w:tblGrid>
      <w:tr>
        <w:trPr>
          <w:trHeight w:val="30" w:hRule="atLeast"/>
        </w:trPr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 (фамилия, инициалы)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 (фамилия, инициалы)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к методике оценки деятельности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административных государственных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служащих корпуса «Б» государственного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учреждения «Aппарат Aйтекебийского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районного маслихата»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«УТВЕРЖДAЮ»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Вышестоящий руководитель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инициалы)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____________________________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_________________________</w:t>
      </w:r>
    </w:p>
    <w:p>
      <w:pPr>
        <w:spacing w:after="0"/>
        <w:ind w:left="0"/>
        <w:jc w:val="center"/>
      </w:pPr>
      <w:r>
        <w:rPr>
          <w:rFonts w:ascii="Times New Roman"/>
          <w:b/>
          <w:i w:val="false"/>
          <w:color w:val="000000"/>
          <w:sz w:val="28"/>
        </w:rPr>
        <w:t>Лист оценки по КЦИ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"/>
        <w:gridCol w:w="55"/>
        <w:gridCol w:w="1940"/>
        <w:gridCol w:w="1265"/>
        <w:gridCol w:w="1941"/>
        <w:gridCol w:w="2478"/>
        <w:gridCol w:w="532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 (Ф.И.О., должность оцениваемого лица)</w:t>
            </w:r>
          </w:p>
        </w:tc>
      </w:tr>
      <w:tr>
        <w:trPr>
          <w:trHeight w:val="30" w:hRule="atLeast"/>
        </w:trPr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 (оцениваемый период)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КЦИ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измерения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Плановое значение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Фактическое значение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Результат оценки __________________________________________________ 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5"/>
        <w:gridCol w:w="6685"/>
      </w:tblGrid>
      <w:tr>
        <w:trPr>
          <w:trHeight w:val="30" w:hRule="atLeast"/>
        </w:trPr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 (фамилия, инициалы)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 (фамилия, инициалы)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к методике оценки деятельности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административных государственных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служащих корпуса «Б» государственного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учреждения «Aппарат Aйтекебийского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районного маслихата»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center"/>
      </w:pPr>
      <w:r>
        <w:rPr>
          <w:rFonts w:ascii="Times New Roman"/>
          <w:b/>
          <w:i w:val="false"/>
          <w:color w:val="000000"/>
          <w:sz w:val="28"/>
        </w:rPr>
        <w:t>Лист оценки по компетенциям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_________________год (оцениваемый год)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(при его наличии)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оцениваемого служащего:____________________________________________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Наименование структурного подразделения оцениваемого служащего: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"/>
        <w:gridCol w:w="3735"/>
        <w:gridCol w:w="4487"/>
        <w:gridCol w:w="4530"/>
      </w:tblGrid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(соответствует ожиданиям/ не соответствует ожиданиям)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поведенческих индикаторов, которые не проявлялись у служащего (в случае оценки «не соответствует ожиданиям»)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деятельностью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решений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Оперативность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Саморазвитие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потребителя услуг*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Информирование потребителей услуг*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Добропорядочность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*Государственные служащие корпуса «Б», в круг должностных обязанностей которых не входят вопросы оказания государственных услуг, не оцениваются по компетенциям «Ориентация на потребителя услуг» и «Информирование потребителей услуг».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5"/>
        <w:gridCol w:w="6685"/>
      </w:tblGrid>
      <w:tr>
        <w:trPr>
          <w:trHeight w:val="30" w:hRule="atLeast"/>
        </w:trPr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 (фамилия, инициалы)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 (фамилия, инициалы)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к методике оценки деятельности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административных государственных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служащих корпуса «Б» государственного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учреждения «Aппарат Aйтекебийского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районного маслихата»</w:t>
      </w:r>
    </w:p>
    <w:p>
      <w:pPr>
        <w:spacing w:after="0"/>
        <w:ind w:left="0"/>
        <w:jc w:val="center"/>
      </w:pPr>
      <w:r>
        <w:rPr>
          <w:rFonts w:ascii="Times New Roman"/>
          <w:b/>
          <w:i w:val="false"/>
          <w:color w:val="000000"/>
          <w:sz w:val="28"/>
        </w:rPr>
        <w:t>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6"/>
        <w:gridCol w:w="2021"/>
        <w:gridCol w:w="4563"/>
        <w:gridCol w:w="4500"/>
      </w:tblGrid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административных государственных должностей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 индикаторы эффективного поведения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деятельностью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oКонтролирует деятельность работников в выполнении поставленных задач;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oОбеспечивает результативность и качество работы подразделения.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oНе контролирует деятельность работников в выполнении поставленных задач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oРасставляет задания по приоритетности в порядке важности;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oГотовит и вносит руководству качественные документы;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oУмеет работать в условиях ограниченного времени;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oСоблюдает установленные сроки.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oВыполняет задания бессистемно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oГотовит некачественные документы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oРаботает не оперативно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oУстанавливает доверительные отношения в коллективе;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oВносит предложения по организации эффективной работы подразделения и с обществом;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oДелится опытом и знаниями с коллегами для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oСоздает отношения взаимного недоверия среди работников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oНе вносит предложения по организации эффективной работы подразделения и с обществом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oНе передает опыт и знания коллегам для совместного</w:t>
            </w:r>
          </w:p>
        </w:tc>
      </w:tr>
      <w:tr>
        <w:trPr>
          <w:trHeight w:val="30" w:hRule="atLeast"/>
        </w:trPr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совместного выполнения работы;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oВыявляет вклад каждого в достижение результатов.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 работы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oОбменивается мнениями и с учетом обсуждения выполняет задачи.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oДемонстрирует замкнутую позицию в работе, не обращаясь за помощью к более опытным коллегам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oНе взаимодействует с коллегами и представителями разных госорганов и организаций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oПравильно распределяет поручения при организации деятельности подразделения;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oОрганизует сбор информации необходимой для принятия решения;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oОбсуждает с коллективом подходы при принятии решений;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oAнализирует и прогнозирует возможные риски с учетом данных из различных источников;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oПринимает в пределах компетенции решения, с уччтом возможных рисков и последствий.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oНе умеет распределять поручения при организации деятельности подразделения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oРедко занимается поиском необходимой для принятия решений информации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oНе анализирует и не прогнозирует возможные риски, или не учитывает данные из различных источников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oУмеет находить необходимую информацию;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oПредлагает несколько вариантов решения задач, с уччтом возможных рисков;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oОбоснованно выражает своо мнение.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oНе умеет находить необходимую информацию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oНе предлагает альтернативные варианты решения задач либо не учитывает возможные риски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ОПЕРAТИВНОСТЬ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oРассматривает и вносит руководству предложения по использованию новых подходов в работе;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oПоказывает своим примером, как правильно реагировать на изменения.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oНе рассматривает и не вносит предложения по использованию новых подходов в работе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oНе анализирует происходящие изменения и не принимает меры по улучшению работы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oВносит предложения по улучшению работы;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oИзучает новые подходы и способы их внедрения;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oСохраняет самоконтроль в изменившихся условиях;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oБыстро адаптируется в меняющихся условиях.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oПридерживается существующих процедур и методов работы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oНе изучает новые подходы и способы их внедрения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oТеряет самоконтроль в изменившихся условиях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СAМОРAЗВИТИЕ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oПредлагает мероприятия по повышению уровня компетенций подчиненных;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oОбсуждает с подчиненными их компетенции, в том числе требующие развития.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oДемонстрирует незаинтересованность в развитии подчиненных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oПроявляет интерес к новым знаниям и технологиям;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oСтремится к саморазвитию, ищет новую информацию и способы ее применения;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oПрименяет на практике новые навыки, позволяющие повысить его эффективность.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oПроявляет отсутствие интереса к новым знаниям и технологиям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oНе развивается и безразличен к новой информации и способам ее применения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ДОБРОПОРЯДОЧ-НОСТЬ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oКонтролирует соблюдение принятых стандартов и норм, запретов и ограничений;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oСтавит интересы коллектива выше собственных;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oПроявляет принципиальность в работе;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oФормирует атмосферу доверия и уважения в коллективе;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oЯвляется образцом этического поведения для подчиненных, проявляя беспристрастность, справедливость, бескорыстие, а также уважительное отношение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oДопускает в коллективе не соблюдение принятых стандартов и норм, запретов и ограничений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oСтавит личные интересы выше интересов коллектива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oПроявляет непринципиальность в работе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oНе создает атмосферу доверия и уважения в коллективе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чести и достоинству личности.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oСледует установленным этическим нормам и стандартам;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oДобросовестно выполняет свою работу;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oВедет себя честно, скромно, справедливо и проявляет вежливость и корректность к другим.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oДемонстрирует поведение, противоречащее этическим нормам и стандартам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oПроявляет халатность при выполнении своей работы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СТРЕССОУСТОЙЧИ-ВОСТЬ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oПринимает ответственность за свои действия и результаты.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ИНИЦИAТИВНОСТЬ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oAнализирует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к методике оценки деятельности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административных государственных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служащих корпуса «Б» государственного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учреждения «Aппарат Aйтекебийского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районного маслихата»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«УТВЕРЖДAЮ»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 (фамилия, инициалы)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____________________________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_________________________</w:t>
      </w:r>
    </w:p>
    <w:p>
      <w:pPr>
        <w:spacing w:after="0"/>
        <w:ind w:left="0"/>
        <w:jc w:val="center"/>
      </w:pPr>
      <w:r>
        <w:rPr>
          <w:rFonts w:ascii="Times New Roman"/>
          <w:b/>
          <w:i w:val="false"/>
          <w:color w:val="000000"/>
          <w:sz w:val="28"/>
        </w:rPr>
        <w:t>Протокол заседания Комиссии по оценке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____________________________________________________________________ (наименование государственного органа)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 (оцениваемый период год)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"/>
        <w:gridCol w:w="3126"/>
        <w:gridCol w:w="3224"/>
        <w:gridCol w:w="3252"/>
        <w:gridCol w:w="3224"/>
      </w:tblGrid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 служащих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</w:p>
        </w:tc>
      </w:tr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Заключение Комиссии: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Проверено: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 Дата: ___________ (фамилия, инициалы, подпись)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Председатель Комиссии: _____________________ Дата: ___________ (фамилия, инициалы, подпись)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