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bf079" w14:textId="00bf0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районного маслихата от 15 декабря 2017 года № 133 "Об утверждении Алгинского районного бюджета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Алгинского района Актюбинской области от 1 марта 2018 года № 146. Зарегистрировано Управлением юстиции Алгинского района Актюбинской области 19 марта 2018 года № 3-3-147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Алгинский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15 декабря 2017 года № 133 "Об утверждении Алгинского районного бюджета на 2018-2020 годы" (зарегистрированное в Реестре государственной регистрации нормативных правовых актов № 5833, опубликованное 23 января 2018 года в эталонном контрольном банке нормативных правовых актов Республики Казахстан в электронном виде) следующие изменения и дополнения: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"6 437 102" заменить цифрами "6 608 834";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 по: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"5 590 835" заменить цифрами "5 762 567";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"6 437 102" заменить цифрами "6 644 166,8";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дефицит бюджета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"- 59 590" заменить цифрами "- 94 922,8";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бюджета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"59 590" заменить цифрами "94 922,8";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четвертом: цифры "99 092" заменить цифрами "107 802";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седьмом: цифры "242 429" заменить цифрами "248 264";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двенадцатом: цифры "400 000" заменить цифрами "380 000";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тринадцатом: цифры "39 361" заменить цифрами "63 516";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четырнадцатом: цифры "77 047" заменить цифрами "145 072";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девятнадцатом: цифры "24 060" заменить цифрами "72 967";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двадцать первом: цифры "7 000" заменить цифрами "33 000";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дополнить абзацами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организацию пожарных постов по тушению степных пожаров, а также пожаров в населенных пунктах – 4 500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создание плоскостных спортивных сооружений в организации образования – 5 600 тысяч тенге.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решение вводится в действие с 1 января 2018 года. 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Рущук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Жумабаев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 к решению Алгинского районного маслихата от 01 марта 2018 года № 146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 к решению Алгинского районного маслихата от 15 декабря 2017 года № 133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Алгинский районный бюджет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5"/>
        <w:gridCol w:w="986"/>
        <w:gridCol w:w="635"/>
        <w:gridCol w:w="7294"/>
        <w:gridCol w:w="27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6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6608834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744669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296044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296044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186906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160401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17894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43511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8208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8208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87918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2713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2713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85203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85203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5762567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5762567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5762567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0"/>
        <w:gridCol w:w="573"/>
        <w:gridCol w:w="1209"/>
        <w:gridCol w:w="1209"/>
        <w:gridCol w:w="5462"/>
        <w:gridCol w:w="295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6644166,8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382739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233515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96316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79516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118627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115887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113198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110198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3464918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114541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114541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93867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2929856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2849897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2703527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146370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76059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76059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420521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420521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103133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268234,5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16349,5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445333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151737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144306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144306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273697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273697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97582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ветеринарии, проживающих в сельской местности в соответствии с законодательством Республики Казахстан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24921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70362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29384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27747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975111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375008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369750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166178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203572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594641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района (городов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587437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587437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238979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70240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68140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68140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43350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108933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83312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72967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25621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174803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174803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174803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174803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111877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83225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70063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скотомогильниов (биотермических ям)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Возмещение владельцам стоимости изымаемых и уничтожаемых больных животных, продуктов и сырья животного происхождения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мероприятий по идентификации сельскохозяйственных животных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47295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Земельные отношения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области сельского, водного, лесного, рыбного хозяйства, охраны окружающей среды и земельных отношений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396160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396160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394000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32378,7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7998,7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предпринимательства (города областного значения)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7998,7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6998,7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24380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391438,1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391438,1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391438,1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262790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59590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72840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72840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области сельского, водного, лесного, рыбного хозяйства, охраны окружающей среды и земельных отношений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72840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72840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72840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-94922,8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94922,8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Поступление займов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72840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72840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72840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35332,8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35332,8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35332,8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2 к решению Алгинского районного маслихата от 01 марта 2018 года № 146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5 к решению Алгинского районного маслихата от 15 декабря 2017 года № 133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</w:t>
      </w:r>
      <w:r>
        <w:br/>
      </w:r>
      <w:r>
        <w:rPr>
          <w:rFonts w:ascii="Times New Roman"/>
          <w:b/>
          <w:i w:val="false"/>
          <w:color w:val="000000"/>
        </w:rPr>
        <w:t>бюджетных программ акимов сельских округов в районном бюджете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4"/>
        <w:gridCol w:w="7061"/>
        <w:gridCol w:w="4025"/>
      </w:tblGrid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города и сельских округов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 123001</w:t>
            </w:r>
          </w:p>
        </w:tc>
        <w:tc>
          <w:tcPr>
            <w:tcW w:w="4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 123008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Бескоспинский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15041</w:t>
            </w:r>
          </w:p>
        </w:tc>
        <w:tc>
          <w:tcPr>
            <w:tcW w:w="4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Акайский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11435</w:t>
            </w:r>
          </w:p>
        </w:tc>
        <w:tc>
          <w:tcPr>
            <w:tcW w:w="4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Карагашский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13314</w:t>
            </w:r>
          </w:p>
        </w:tc>
        <w:tc>
          <w:tcPr>
            <w:tcW w:w="4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Карахобдинский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13349</w:t>
            </w:r>
          </w:p>
        </w:tc>
        <w:tc>
          <w:tcPr>
            <w:tcW w:w="4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Карабулакский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13045</w:t>
            </w:r>
          </w:p>
        </w:tc>
        <w:tc>
          <w:tcPr>
            <w:tcW w:w="4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Сарыхобдинский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12406</w:t>
            </w:r>
          </w:p>
        </w:tc>
        <w:tc>
          <w:tcPr>
            <w:tcW w:w="4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Токмансайский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13250</w:t>
            </w:r>
          </w:p>
        </w:tc>
        <w:tc>
          <w:tcPr>
            <w:tcW w:w="4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Ушкудукский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12470</w:t>
            </w:r>
          </w:p>
        </w:tc>
        <w:tc>
          <w:tcPr>
            <w:tcW w:w="4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Каракудукский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12707</w:t>
            </w:r>
          </w:p>
        </w:tc>
        <w:tc>
          <w:tcPr>
            <w:tcW w:w="4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117017</w:t>
            </w:r>
          </w:p>
        </w:tc>
        <w:tc>
          <w:tcPr>
            <w:tcW w:w="4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6"/>
        <w:gridCol w:w="3236"/>
        <w:gridCol w:w="3062"/>
        <w:gridCol w:w="5026"/>
      </w:tblGrid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города и сельских округов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 123011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 123022</w:t>
            </w:r>
          </w:p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 123040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Бескоспинский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Акайский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Карагашский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Карахобдинский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Карабулакский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Сарыхобдинский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Токмансайский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Ушкудукский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Каракудукский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2740</w:t>
            </w:r>
          </w:p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