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adb3" w14:textId="b42a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Байганинском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июня 2018 года № 159. Зарегистрировано Управлением юстиции Байганинского района Департамента юстиции Актюбинской области 19 июня 2018 года № 3-4-175. Утратило силу решением Байганинского районного маслихата Актюбинской области от 24 декабря 2020 года №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24.12.2020 № 399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Байганинского районного маслихата Актюбинской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Байганинском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Байганинского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6 июня 2018 года № 159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Байганинском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Байганинского районного маслихата Актюбинской области от 25.08.2020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7 (семи) процентов от совокупного дохода семьи (гражданина).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"Байганинский районный отдел занятости и социальных программ" (далее - уполномоченный орган).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за счет бюджетных средств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- Государственная корпорация) или на веб–портал "электронного правительства" за назначением жилищной помощи один раз в квартал.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нижеследующими нормами: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человека. Для одиноко проживающих граждан, в размере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жилья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водоснабжения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 потребления газа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