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acf7" w14:textId="478a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24 декабря 2018 года № 194. Зарегистрировано Управлением юстиции Байганинского района Департамента юстиции Актюбинской области 26 декабря 2018 года № 3-4-196.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Байганинского района следующую социальную поддержку на 2019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Байганинского районного маслихата Актюбинской области от 22.07.2019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