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0852" w14:textId="8c40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Кызылбулакского сельского округа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29 декабря 2018 года № 206. Зарегистрировано Управлением юстиции Байганинского района Департамента юстиции Актюбинской области 4 января 2019 года № 3-4-199.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Кызылбулакского сельского округа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69 448,0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66 767,0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"-200,0"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"200,0"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Байганинского района Актюбинской области от 08.04.2019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27.05.2019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06.08.2019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15.11.2019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11.12.2019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2019-2021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29 698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год субвенция, передаваемая из районного бюджета в бюджет сельского округа в сумме 47 255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Шәудір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2018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Байганинского района Актюбинской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29 декабря 2018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29 декабря 2018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