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73f9" w14:textId="60e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Кобдинского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 марта 2018 года № 135. Зарегистрировано Управлением юстиции Кобдинского района Актюбинской области 26 марта 2018 года № 3-7-155.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Кобдинского района, следующую социальную поддержку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