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646" w14:textId="d1a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15 декабря 2017 года № 103 "Об утверждении Мартукского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5 марта 2018 года № 124. Зарегистрировано Управлением юстиции Мартукского района Актюбинской области 19 марта 2018 года № 3-8-158.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103 "Об утверждении Мартукского районного бюджета на 2018-2020 годы" (зарегистрированное в реестре государственной регистрации нормативных правовых актов под № 5832,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"4 761 377" заменить цифрами "4 847 367",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"4 158 806" заменить цифрами "4 244 796";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"4 761 377" заменить цифрами "4 898 857,8";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"- 34 956" заменить цифрами "- 86 446,8";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"34 956" заменить цифрами "86 446,8";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"141 284" заменить цифрами "149 994";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"193 169" заменить цифрами "199 004";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"55 894" заменить цифрами "71 466";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"16 008" заменить цифрами "51 281";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"17 265" заменить цифрами "32 265";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общеобразовательное обучение – 5 600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5 марта 2018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4 898 857,8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5 марта 2018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15 декабря 2017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