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b2ea" w14:textId="0ccb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15 декабря 2017 года № 103 "Об утверждении Мартукского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22 ноября 2018 года № 183. Зарегистрировано Управлением юстиции Мартукского района Департамента юстиции Актюбинской области 26 ноября 2018 года № 3-8-193.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декабря 2017 года № 103 "Об утверждении Мартукского районного бюджета на 2018-2020 годы" (зарегистрированное в реестре государственной регистрации нормативных правовых актов под № 5832, опубликованное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"5 833 772,6" заменить цифрами "5 705 170,8",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"5 231 201,6" заменить цифрами "5 102 566,1";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"5 885 263,4" заменить цифрами "5 756 661,6";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"46 827" заменить цифрами "41 827";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"9 970" заменить цифрами "7 626";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"7 292" заменить цифрами "4 577";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"4 719" заменить цифрами "5 774";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"121 662" заменить цифрами "106 500";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"16 947" заменить цифрами "13 383";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"84 869" заменить цифрами "72 509";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"502 730" заменить цифрами "421 918";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"160 738" заменить цифрами "164 423";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"46 459" заменить цифрами "46 865";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"52 647" заменить цифрами "49 073";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"3 586" заменить цифрами "411";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"18 467" заменить цифрами "14 597";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ноября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5 102 566,1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5 756 661,6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22 ноября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141 932,9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