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9908" w14:textId="11b9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142 "Об утверждении бюджета города Жем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181. Зарегистрировано Управлением юстиции Мугалжарского района Департамента юстиции Актюбинской области 9 апреля 2018 года № 3-9-191.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142 "Об утверждении бюджета города Жем на 2018-2020 годы" (зарегистрированное в реестре государственной регистрации нормативных правовых актов за № 5844,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"62 408,0" заменить цифрами "66 250,0";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"0,0" заменить цифрами "3,0";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"59 899,0" заменить цифрами "63 738,0";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"62 408,0" заменить цифрами "66 250,0";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в бюджете города Жем на 2018 год поступление текущих целевых трансфертов из районного бюджета – 3 839,0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города.".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Мугалжарского районного 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