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e535" w14:textId="c5be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22 декабря 2017 года № 146 "Об утверждении бюджета села Мугалжар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марта 2018 года № 185. Зарегистрировано Управлением юстиции Мугалжарского района Департамента юстиции Актюбинской области 9 апреля 2018 года № 3-9-195.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146 "Об утверждении бюджета села Мугалжар на 2018-2020 годы" (зарегистрированное в реестре государственной регистрации нормативных правовых актов за № 5843,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"55 126,0" заменить цифрами "67 896,4";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"0,0" заменить цифрами "0,4";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"53 085,0" заменить цифрами "65 855,0";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"55 126,0" заменить цифрами "67 896,4";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села Мугалжар на 2018 год поступление текущих целевых трансфертов из районного бюджета 12 770,0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села.".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АймаганбетовН.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