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8cfc" w14:textId="00d8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Хромтауского районного маслихата от 2 марта 2018 года № 190 "Об утверждении Плана по управлению пастбищами и их использованию по Хромтаускому району на 2018–2019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сентября 2018 года № 238. Зарегистрировано Управлением юстиции Хромтауского района Департамента юстиции Актюбинской области 26 сентября 2018 года № 3-12-181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 марта 2018 года № 190 "Об утверждении Плана по управлению пастбищами и их использованию по Хромтаускому району на 2018 – 2019 годы" (зарегистрированное в Реестре государственной регистрации нормативных правовых актов № 3-12-162, опубликованное 29 марта 2018 года в районной газете "Хромтау").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Хромтауского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