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75994" w14:textId="90759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Алматинской области от 4 апреля 2018 года № 151 "Об установлении квот субсидий на развитие семеноводства"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20 ноября 2018 года № 552. Зарегистрировано Департаментом юстиции Алматинской области 29 ноября 2018 года № 4898. Утратило силу постановлением акимата Алматинской области от 10 апреля 2019 года № 132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Алматинской области от 10.04.2019 </w:t>
      </w:r>
      <w:r>
        <w:rPr>
          <w:rFonts w:ascii="Times New Roman"/>
          <w:b w:val="false"/>
          <w:i w:val="false"/>
          <w:color w:val="ff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 и пунктом 15 Правил субсидирования развития семеноводства утвержденных приказом Министра сельского хозяйства Республики Казахстан от 12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 4-2/664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субсидирования развития семеноводства" (зарегистрирован в Реестре государственной регистрации нормативных правовых актов № 10190), акимат Алматинской области ПОСТАНОВЛЯЕТ: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Алматинской области "Об установлении квот субсидий на развитие семеноводства" от 4 апреля 2018 года № 151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4634</w:t>
      </w:r>
      <w:r>
        <w:rPr>
          <w:rFonts w:ascii="Times New Roman"/>
          <w:b w:val="false"/>
          <w:i w:val="false"/>
          <w:color w:val="000000"/>
          <w:sz w:val="28"/>
        </w:rPr>
        <w:t>, опубликован 13 апреля 2018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Алматинской области" в установленном законодательством Республики Казахстан порядке обеспечить: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Алматинской области;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Алматинской области после его официального опубликования;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постановления представление в государственно-правовой отдел аппарата акима Алматинской области сведений об исполнении мероприятий, предусмотренных подпунктами 1), 2) и 3) настоящего пункта.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Алматинской области С. Бескемпирова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Турлашов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18"/>
        <w:gridCol w:w="4686"/>
      </w:tblGrid>
      <w:tr>
        <w:trPr>
          <w:trHeight w:val="30" w:hRule="atLeast"/>
        </w:trPr>
        <w:tc>
          <w:tcPr>
            <w:tcW w:w="79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акимата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 20 " ноября 2018года № 552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 к постановлению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акимата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"4" апреля 2018года № 151</w:t>
            </w:r>
          </w:p>
        </w:tc>
      </w:tr>
    </w:tbl>
    <w:bookmarkStart w:name="z2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Квоты по оригинальным семенам - для каждого аттестованного субъекта в области семеноводства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5"/>
        <w:gridCol w:w="3946"/>
        <w:gridCol w:w="1451"/>
        <w:gridCol w:w="935"/>
        <w:gridCol w:w="935"/>
        <w:gridCol w:w="1451"/>
        <w:gridCol w:w="1711"/>
        <w:gridCol w:w="936"/>
      </w:tblGrid>
      <w:tr>
        <w:trPr>
          <w:trHeight w:val="30" w:hRule="atLeast"/>
        </w:trPr>
        <w:tc>
          <w:tcPr>
            <w:tcW w:w="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аттестованного производителя оригинальных семян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сельскохозяйственных культур, тонн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"Казахский научно-иследовательский институт земледелия и растениеводства"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"Казахский научно-иследовательский институт картофелеводства и овощеводства"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"Оркен"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"БУДАН"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Производственный сельскохозяйственный кооператив "Опытное"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9"/>
        <w:gridCol w:w="1695"/>
        <w:gridCol w:w="2303"/>
        <w:gridCol w:w="2607"/>
        <w:gridCol w:w="1696"/>
        <w:gridCol w:w="2000"/>
      </w:tblGrid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солнечник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однолетние травы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18"/>
        <w:gridCol w:w="4686"/>
      </w:tblGrid>
      <w:tr>
        <w:trPr>
          <w:trHeight w:val="30" w:hRule="atLeast"/>
        </w:trPr>
        <w:tc>
          <w:tcPr>
            <w:tcW w:w="79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акимата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"20" ноября 2018 года № 552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2 к постановлению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акимата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"4" апреля 2018 года № 151</w:t>
            </w:r>
          </w:p>
        </w:tc>
      </w:tr>
    </w:tbl>
    <w:bookmarkStart w:name="z3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Квоты по элитным семенам - для каждой административно-территориальной единицы 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9"/>
        <w:gridCol w:w="752"/>
        <w:gridCol w:w="1535"/>
        <w:gridCol w:w="1535"/>
        <w:gridCol w:w="2139"/>
        <w:gridCol w:w="1130"/>
        <w:gridCol w:w="2544"/>
        <w:gridCol w:w="1536"/>
      </w:tblGrid>
      <w:tr>
        <w:trPr>
          <w:trHeight w:val="30" w:hRule="atLeast"/>
        </w:trPr>
        <w:tc>
          <w:tcPr>
            <w:tcW w:w="1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района/города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сельскохозяйственных культур, тонн/тысяч штук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Аксуский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Балхашский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Енбекшиказахский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Ескельдинский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Илийский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Карасайский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Каратальский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Кербулакский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Коксуский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Панфиловский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Райымбекский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Саркандский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Талгарский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Уйгурский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Капчагай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Талдыкорган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Текели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1883,3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</w:tbl>
    <w:bookmarkStart w:name="z3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39"/>
        <w:gridCol w:w="1574"/>
        <w:gridCol w:w="1755"/>
        <w:gridCol w:w="1575"/>
        <w:gridCol w:w="1575"/>
        <w:gridCol w:w="1575"/>
        <w:gridCol w:w="2307"/>
      </w:tblGrid>
      <w:tr>
        <w:trPr>
          <w:trHeight w:val="3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 лор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 ник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однолетние травы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саженцы плодово-ягодных культур и винограда</w:t>
            </w:r>
          </w:p>
        </w:tc>
      </w:tr>
      <w:tr>
        <w:trPr>
          <w:trHeight w:val="3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</w:tr>
      <w:tr>
        <w:trPr>
          <w:trHeight w:val="3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11,56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45,9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