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8729" w14:textId="de78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13 ноября 2018 года № 37-205 и постановление акимата Алматинской области от 26 ноября 2018 года № 572. Зарегистрировано Департаментом юстиции Алматинской области 20 декабря 2018 года № 4969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соответствующей территории на основании заключения областной ономастической комиссии по представлениям местных представительных и исполнительных органов Панфиловского, Сарканского районов Алматинской областной маслихат РЕШИЛ и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Томенги Пенжим Пенжимского сельского округа Панфиловского района в село Ынтымак, село Нагарашы Талдинского сельского округа Панфиловского района в село Жеруйык, село Петропавловка Черкасского сельского округа Сарканского района в село Ақтума, село Садовое Черкасского сельского округа Сарканского района в село Теректи, село Соколовка Черкасского сельского округа Сарканского района в село Ешкиолмес.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А. Абдуалиеву.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Алматинского областного маслихата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