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91a4" w14:textId="b639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26 ноября 2018 года № 39-178. Зарегистрировано Департаментом юстиции Алматинской области 28 ноября 2018 года № 4892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2018-2020 годы" от 26 декабря 2017 года № 26-119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Балатопарского сельского округа Балхашского района на 2018-2020 годы, согласно приложениям 10, 11 и 12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19 528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3 064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16 464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16 464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19 528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"26" ноября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39-178 "О внесении изменений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решение Балхашского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26-119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26-119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