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cb08" w14:textId="30ac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2017 года № 23-156 "О бюджете Ескельдинского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ноября 2018 года № 39-241. Зарегистрировано Департаментом юстиции Алматинской области 28 ноября 2018 года № 4893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2018-2020 годы" от 22 декабря 2017 года № 23-156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6253087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179371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3675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10790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6059251 тысяча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1488244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600167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3970840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6319839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48860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86580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37720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(-)115612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115612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ноября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39-241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23-156 "О бюджете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22 декабря 2017 года № 23-156 "О бюджете Ескельдинского района на 2018-2020 годы"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6319839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