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e1ff" w14:textId="cf1e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2017 года № 24-1 "О бюджете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27 апреля 2018 года № 30-1. Зарегистрировано Департаментом юстиции Алматинской области 11 мая 2018 года № 4688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2018-2020 годы" от 22 декабря 2017 года № 24-1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5495405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103445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5520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3305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5347135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1292643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574412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3480080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5492561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99372 тысячи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129870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30498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132528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132528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Каблисанов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"27" апреля 2018 года № 30-1 "О внесении изменений в решение маслихата Коксуского района от 22 декабря 2017 года № 24-1 "О бюджете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24-1 "О бюджете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5459405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