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7e9d9" w14:textId="8a7e9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базовых ставок земельного налога и ставок единого земельного налога на не используемые земли сельскохозяйственного назначения по Коксускому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21 ноября 2018 года № 38-2. Зарегистрировано Департаментом юстиции Алматинской области 23 ноября 2018 года № 4871. Утратило силу решением Коксуского районного маслихата Алматинской области от 20 апреля 2020 года № 61-3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Коксуского районного маслихата Алматинской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61-3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2020 года и подлежит официальному опубликованию).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509,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704 Кодекса Республики Казахстан от 25 декабря 2017 года "О налогах и других обязательных платежах в бюджет (Налоговый кодекс)",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Коксуского района 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базовые ставки земельного налога и ставки единого земельного налога в десять раз в соответствии с земельным законодательством Республики Казахстан на не используемые земли сельскохозяйственного назначения по Коксускому району. 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маслихата Коксуского района "По экономическому развитию района, местному бюджету, охраны природы и вопросам сельского хозяйства".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Коксуского района,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