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238" w14:textId="e11c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апреля 2018 года № 38-182. Зарегистрировано Департаментом юстиции Алматинской области 18 мая 2018 года № 4710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Райымбекского районного маслихата Саретбаева Габит Булатовича.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Райымбекского районного маслихата от "27" апреля 2018 года № 38-182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Райымбекского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Райымбекского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Райымбекского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Райымбекского района (далее - Почетная грамота) является важным моральным стимулом, выражением общественного признания плодотворной деятельности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 и иностранные граждане имеющие не менее 5 лет стажа в сфере деятельности за значительные достижения в экономике, в социальной сфере, науке, культуре, образовании, здравоохранении, в воинской и государственной службе, в общественной, государственной, благотворительной деятельности.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к награждению акиму Райымбекского района вносят местные представительные и исполнительные органы, творческие союзы, трудовые коллективы и другие организации.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о награждении Почетной грамотой оформляется на государственном и русском языках с указанием фамилии, имени, отчества (при наличии), даты рождения, сведений об образовании, места работы (с указанием полного наименования организации в соответствии с учредительными документами и полного наименования занимаемой должности на дату внесения ходатайства), сведений о трудовой деятельности, о наградах и почетных званиях.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Неправильно оформленные и поступившие в срок менее чем за десять рабочих дней до награждения ходатайство к рассмотрению акима Райымбекского района не принимается.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очередной награде возможно только по истечении пяти лет со дня предыдущего награждения.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производится в торжественной обстановке.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Почетную грамоту вручает аким Райымбекского района, а также от имени акима Райымбекского района и по его поручению Почетную грамоту могут вручать акимы сельских округов и другие лица уполномоченные акимом Райымбекского района.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Почетная грамота подписывается акимом Райымбекского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 осуществляется аппаратом акима Райымбекского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вручении Почетной грамоты составляется протокол вручения, подписывается лицом вручившим награду и скрепляется печатью органа, вручив шего награду и в течение трех рабочих дней направляется в аппарат акима Райымбекского района.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