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4ee1" w14:textId="d3b4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2017 года № 6-27-173 "О бюджете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23 февраля 2018 года № 6-30-194. Зарегистрировано Департаментом юстиции Алматинской области 13 марта 2018 года № 4547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2018-2020 годы" от 22 декабря 2017 года № 6-27-173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13973198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2349666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11561032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14060313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67360 тысяч тенге, в том числе: бюджетные кредиты 82973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154475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154475 тысяч тенге.".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"23" февраля 2018 года № 6-30-194 "О внесении изменений в решение Панфиловского районного маслихата от 22 декабря 2017 года № 6-27-173 "О бюджете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Панфиловского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6-27-173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