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5241" w14:textId="df05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Панфиловского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13 марта 2018 года № 6-32-205. Зарегистрировано Департаментом юстиции Алматинской области 27 марта 2018 года № 4599. Утратило силу решением Панфиловского районного маслихата области Жетісу от 10 мая 2023 года № 9-4-22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Панфиловского районного маслихата области Жетісу от 10.05.2023 </w:t>
      </w:r>
      <w:r>
        <w:rPr>
          <w:rFonts w:ascii="Times New Roman"/>
          <w:b w:val="false"/>
          <w:i w:val="false"/>
          <w:color w:val="ff0000"/>
          <w:sz w:val="28"/>
        </w:rPr>
        <w:t>№ 9-4-22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16299), Панфиловский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аппарата Панфиловского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Панфиловского районного маслихата от 16 марта 2017 года № 6-16-116 "Об утверждении Методики оценки деятельности административных государственных служащих корпуса "Б" аппарата Панфиловского районного маслихата" (зарегистрирован в Реестре государственной регистрации нормативно прововых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4181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от 23 мая 2017 года в Эталонном контрольном банке нормативных правовых актов Республики Казахстан) и от 12 июня 2017 года № 6-20-137 "О внесении изменений и дополнения в решение Панфиловского районного маслихата от 16 марта 2017 года № 6-16-116 "Об утверждении Методики оценки деятельности административных государственных служащих корпуса "Б" аппарата Панфиловского районного маслихата" (зарегистрирован в Реестре государственной регистрации нормативно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4262</w:t>
      </w:r>
      <w:r>
        <w:rPr>
          <w:rFonts w:ascii="Times New Roman"/>
          <w:b w:val="false"/>
          <w:i w:val="false"/>
          <w:color w:val="000000"/>
          <w:sz w:val="28"/>
        </w:rPr>
        <w:t>, опубликован от 7 июля 2017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Панфиловского районного маслихата Калиева Айдоса Абылкаировича.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Бегимбекова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Панфиловского районного маслихата от 13 марта 2018 года № 6-32-205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Панфиловского районного маслихата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Панфиловского районного маслихата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и определяет порядок оценки деятельности административных государственных служащих корпуса "Б" аппарата Панфиловского районного маслихата (далее – служащие корпуса "Б").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специалист аппарата, занимающийся кадровыми вопросами.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специалиста аппарата, занимающийся кадровыми вопросами в течение трех лет со дня завершения оценки.</w:t>
      </w:r>
    </w:p>
    <w:bookmarkEnd w:id="25"/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2)измеримыми (определяются конкретные критерии для измерения достижения КЦИ);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3)достижимыми (КЦИ определяются с учетом имеющихся ресурсов, полномочий и ограничений);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4)ограниченными во времени (определяется срок достижения КЦИ в течение оцениваемого периода);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специалиста аппарата, занимающийся кадровыми вопросами.</w:t>
      </w:r>
    </w:p>
    <w:bookmarkEnd w:id="39"/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специалист аппарата, занимающийся кадровыми вопросами не позднее 2 рабочих дней выносит его на рассмотрение Комиссии.</w:t>
      </w:r>
    </w:p>
    <w:bookmarkEnd w:id="57"/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специалист аппарата, занимающийся кадровыми вопросами не позднее 2 рабочих дней выносит его на рассмотрение Комиссии.</w:t>
      </w:r>
    </w:p>
    <w:bookmarkEnd w:id="64"/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Специалист аппарата, занимающийся кадровыми вопросами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распоряежение о создании Комиссии.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специалист аппарата, занимающийся кадровыми вопросами. Секретарь Комиссии не принимает участие в голосовании.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Специалист аппарата, занимающийся кадровыми вопросами обеспечивает проведение заседания Комиссии в соответствии со сроками, согласованными с председателем Комиссии.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Специалист аппарата, занимающийся кадровыми вопросами предоставляет на заседание Комиссии следующие документы: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специалистом аппарата, занимающийся кадровыми вопросами и двумя другими служащими государственного органа.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специалистом аппарата, занимающийся кадровыми вопросами результаты оценки служащему корпуса "Б" направляются посредством интранет-портала государственных органов.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оценки деятельности административных государственных служащих корпуса "Б" аппарата Панфиловского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Панфиловского районного маслихата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административного государственного служащего корпуса "Б"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оценки деятельности административных государственных служащих корпуса "Б" аппарата Панфиловского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Панфиловского районного маслихата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</w:t>
      </w:r>
    </w:p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 оценки __________________________________________________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оценки деятельности административных государственных служащих корпуса "Б" аппарата Панфиловского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компетенциям</w:t>
      </w:r>
    </w:p>
    <w:bookmarkEnd w:id="125"/>
    <w:bookmarkStart w:name="z15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bookmarkEnd w:id="126"/>
    <w:bookmarkStart w:name="z15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27"/>
    <w:bookmarkStart w:name="z15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28"/>
    <w:bookmarkStart w:name="z15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bookmarkEnd w:id="129"/>
    <w:bookmarkStart w:name="z15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30"/>
    <w:bookmarkStart w:name="z15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1"/>
    <w:bookmarkStart w:name="z15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аппарата Панфиловского районного маслихата</w:t>
            </w:r>
          </w:p>
        </w:tc>
      </w:tr>
    </w:tbl>
    <w:bookmarkStart w:name="z181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 задания бессистемно 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  <w:bookmarkEnd w:id="15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замкнутую позицию в работе, не обращаясь за помощью к более опытным коллегам 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решении</w:t>
            </w:r>
          </w:p>
          <w:bookmarkEnd w:id="15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 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Методике оценки деятельности административных государственных служащих корпуса "Б" аппарата Панфиловского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175"/>
    <w:bookmarkStart w:name="z23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Панфиловского районного маслихата</w:t>
      </w:r>
    </w:p>
    <w:bookmarkEnd w:id="176"/>
    <w:bookmarkStart w:name="z23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77"/>
    <w:bookmarkStart w:name="z23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78"/>
    <w:bookmarkStart w:name="z23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179"/>
    <w:bookmarkStart w:name="z23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Start w:name="z24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81"/>
    <w:bookmarkStart w:name="z24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82"/>
    <w:bookmarkStart w:name="z24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83"/>
    <w:bookmarkStart w:name="z24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184"/>
    <w:bookmarkStart w:name="z24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91"/>
    <w:bookmarkStart w:name="z25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92"/>
    <w:bookmarkStart w:name="z25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93"/>
    <w:bookmarkStart w:name="z25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94"/>
    <w:bookmarkStart w:name="z25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95"/>
    <w:bookmarkStart w:name="z25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96"/>
    <w:bookmarkStart w:name="z25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97"/>
    <w:bookmarkStart w:name="z25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98"/>
    <w:bookmarkStart w:name="z25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