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3784c" w14:textId="9f378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Талгарского районного маслихата от 22 декабря 2017 года № 22-113 "О бюджете Талгарского района на 2018-2020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Талгарского районного маслихата Алматинской области от 28 февраля 2018 года № 25-128. Зарегистрировано Департаментом юстиции Алматинской области 15 марта 2018 года № 4565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статьи 104 и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Талгарский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Талгарского районного маслихата "О бюджете Талгарского района на 2018-2020 годы" от 22 декабря 2017 года № 22-113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4465</w:t>
      </w:r>
      <w:r>
        <w:rPr>
          <w:rFonts w:ascii="Times New Roman"/>
          <w:b w:val="false"/>
          <w:i w:val="false"/>
          <w:color w:val="000000"/>
          <w:sz w:val="28"/>
        </w:rPr>
        <w:t>, опубликован 24 января 2018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2018-2020 годы, согласно приложениям 1, 2, 3 к настоящему решению соответственно, в том числе на 2018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1)доходы 14 417 210 тысяч тенге, в том числе: 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1 910 987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99 764 тысячи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800 000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трансфертов 10 389 257 тысяч тенге, в том числе: 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2 921 722 тысячи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911 185 тысяч тенге;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субвенции 6 556 350 тысяч тенге; 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14 962 612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108 519 тысяч тенге, в том числе: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126 263 тысячи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17 744 тысячи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653 921 тысяча тенге;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653 921 тысяча тенге.";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Предусмотреть в районном бюджете на 2018 год объемы бюджетных изьятий из бюджетов города районного значения, сельских округов, в районный бюджет в сумме 1 217 202 тысячи тенге, в том числе: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59"/>
        <w:gridCol w:w="10441"/>
      </w:tblGrid>
      <w:tr>
        <w:trPr>
          <w:trHeight w:val="30" w:hRule="atLeast"/>
        </w:trPr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Талгар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Алатауский сельский округ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Белбулакский сельский округ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Бесагашский сельский округ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Бескайнарский сельский округ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Гулдалинский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Кендалинский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Кайнарский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Панфиловский сельский округ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Туздыбастауский сельский округ</w:t>
            </w:r>
          </w:p>
          <w:bookmarkEnd w:id="19"/>
        </w:tc>
        <w:tc>
          <w:tcPr>
            <w:tcW w:w="10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542 400 тысяч тенге;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99 714 тысяч тенге;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84 279 тысяч тенге;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101 724 тысячи тенге;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1 704 тысячи тенге;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61 470 тысяч тенге;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59 122 тысячи тенге;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26 165 тысяч тенге;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54 061 тысяча тенге;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46 382 тысячи тенге;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140 181 тысяча тенге.".</w:t>
            </w:r>
          </w:p>
          <w:bookmarkEnd w:id="20"/>
        </w:tc>
      </w:tr>
    </w:tbl>
    <w:bookmarkStart w:name="z4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1"/>
    <w:bookmarkStart w:name="z4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решения возложить на постоянную комиссию Талгарского районного маслихата "По вопросам социально-экономического развития, тарифной политики, развития малого и среднего предпринимательства и бюджета". </w:t>
      </w:r>
    </w:p>
    <w:bookmarkEnd w:id="22"/>
    <w:bookmarkStart w:name="z4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2018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Талгарского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Сембаев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Талгарского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Енкебайулы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087"/>
        <w:gridCol w:w="4802"/>
      </w:tblGrid>
      <w:tr>
        <w:trPr>
          <w:trHeight w:val="30" w:hRule="atLeast"/>
        </w:trPr>
        <w:tc>
          <w:tcPr>
            <w:tcW w:w="80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8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Талгарского районного маслихата от "28" февраля 2018 года № 25-128 "О внесений изменений в решение Талгарского районного маслихата "О бюджете Талгарского района на 2018-2020 годы"</w:t>
            </w:r>
          </w:p>
        </w:tc>
      </w:tr>
      <w:tr>
        <w:trPr>
          <w:trHeight w:val="30" w:hRule="atLeast"/>
        </w:trPr>
        <w:tc>
          <w:tcPr>
            <w:tcW w:w="80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8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утвержденное решением Талгарского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 от 22 декабря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2017 года № 22-113 "О бюджете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Талгарского района на 2018-2020 годы"</w:t>
            </w:r>
          </w:p>
        </w:tc>
      </w:tr>
    </w:tbl>
    <w:bookmarkStart w:name="z57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2018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0"/>
        <w:gridCol w:w="1258"/>
        <w:gridCol w:w="810"/>
        <w:gridCol w:w="5468"/>
        <w:gridCol w:w="395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5"/>
        </w:tc>
        <w:tc>
          <w:tcPr>
            <w:tcW w:w="39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14417210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9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поступление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1910987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1375011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1370800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413976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188426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0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99764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96043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96043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45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8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Поступления трансфертов 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11606459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1217202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1217202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10389257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10389257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4"/>
        <w:gridCol w:w="557"/>
        <w:gridCol w:w="1174"/>
        <w:gridCol w:w="1174"/>
        <w:gridCol w:w="5814"/>
        <w:gridCol w:w="27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53"/>
        </w:tc>
        <w:tc>
          <w:tcPr>
            <w:tcW w:w="27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14962612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59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313029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274147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253193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121117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120324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78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85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89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11174623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1489474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1489474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1489474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8547767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8286288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8152070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134218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148408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148408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113071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113071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45115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45115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45115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1092267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1092267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394955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593320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12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740545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103422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87812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87812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596670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596670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203381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32438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48875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231642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44794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40453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40453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35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1502406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830914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100066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Изъятие земельных участков для государственных нужд 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100066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711534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и(или) строительство, реконструкция жилья коммунального жилищного фонда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375713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335821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471022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462467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75376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368702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200470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200470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57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159673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51333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51333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культурно-досуговой работы 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51333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30682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29846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40357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81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85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175993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146582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129764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94203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07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3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15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626350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617809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617809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417809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9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0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1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2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3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24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37689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5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6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7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8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9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0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1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2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33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4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5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6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37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8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9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0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1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2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108519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3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126263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44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126263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5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126263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6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126263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7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1"/>
        <w:gridCol w:w="1694"/>
        <w:gridCol w:w="1091"/>
        <w:gridCol w:w="1694"/>
        <w:gridCol w:w="3217"/>
        <w:gridCol w:w="35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48"/>
        </w:tc>
        <w:tc>
          <w:tcPr>
            <w:tcW w:w="3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0"/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1"/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2"/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17744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53"/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17744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4"/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17744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5"/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17744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6"/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3"/>
        <w:gridCol w:w="445"/>
        <w:gridCol w:w="445"/>
        <w:gridCol w:w="446"/>
        <w:gridCol w:w="5974"/>
        <w:gridCol w:w="352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57"/>
        </w:tc>
        <w:tc>
          <w:tcPr>
            <w:tcW w:w="35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9"/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0"/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1"/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2"/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4. Сальдо по операциям с финансовыми активами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0"/>
        <w:gridCol w:w="517"/>
        <w:gridCol w:w="517"/>
        <w:gridCol w:w="517"/>
        <w:gridCol w:w="4311"/>
        <w:gridCol w:w="40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63"/>
        </w:tc>
        <w:tc>
          <w:tcPr>
            <w:tcW w:w="40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5"/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6"/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267"/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1"/>
        <w:gridCol w:w="1476"/>
        <w:gridCol w:w="951"/>
        <w:gridCol w:w="1477"/>
        <w:gridCol w:w="3507"/>
        <w:gridCol w:w="39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68"/>
        </w:tc>
        <w:tc>
          <w:tcPr>
            <w:tcW w:w="39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0"/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1"/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2"/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-653921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3"/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653921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4"/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432829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75"/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432829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6"/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432829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7"/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432829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8"/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432829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4"/>
        <w:gridCol w:w="2164"/>
        <w:gridCol w:w="1395"/>
        <w:gridCol w:w="306"/>
        <w:gridCol w:w="1783"/>
        <w:gridCol w:w="52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79"/>
        </w:tc>
        <w:tc>
          <w:tcPr>
            <w:tcW w:w="52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1"/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2"/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83"/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238836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4"/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238836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5"/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0"/>
        <w:gridCol w:w="979"/>
        <w:gridCol w:w="2065"/>
        <w:gridCol w:w="2065"/>
        <w:gridCol w:w="2520"/>
        <w:gridCol w:w="315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86"/>
        </w:tc>
        <w:tc>
          <w:tcPr>
            <w:tcW w:w="31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8"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9"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0"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1"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17744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92"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17744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3"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17744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4"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17744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5"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