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68a" w14:textId="307a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21 мая 2015 года № 107 "Об утверждении регламентов государственных услуг в области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16. Зарегистрировано Департаментом юстиции Жамбылской области 20 февраля 2018 года № 3711.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"Об утверждении регламентов государственных услуг в области образования"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9 июля 2015 года в газете "Знамя труда") следующие изменения и дополнения: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утвержденном вышеуказанным постановлением: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канцелярию услугодателя;";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уведомление о постановке в очередь (в произвольной форме)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стандарта государственной услуги.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документов, необходимых для оказания государственной услуги при обращении услугополучателя указан в пункте 9 стандарта.";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пункту 9 стандарта государственной услуги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 государственной услуги.";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утвержденном вышеуказанным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стандарта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услугополучателем услугодателю документов, необходимых для оказания государственной услуги, согласно пункту 9 стандарта государственной услуги.";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направление на зачисление (действительно в течение 5 (пяти) рабочих дней со дня выдачи);".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