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5b86" w14:textId="8e95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3 июня 2015 года № 124 "Об утверждении регламентов государственных услуг в сфере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24 мая 2018 года № 97. Зарегистрировано Департаментом юстиции Жамбылской области 14 июня 2018 года № 3864.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"Об утверждении регламентов государственных услуг в сфере среднего образования"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июля 2015 года в газете "Знамя труда")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образования,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образования", утвержденном вышеуказанным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или бумажная.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за результатом оказания государственной услуги на бумажном носителе результат оформляется на бумажном носителе.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услугодателя.";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прием, регистрация документов услугополучателя и выдача расписки о приеме дубликатов – не более 15 минут;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услугодатель отказывает в оказании государственной услуги;";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работник канцелярии услугодателя с момента поступления заявления регистрирует и передает документы на рассмотрение руководителю услугодателя (в течение 15 минут).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документов для оказания государственной услуги услугополучателю выдается расписка о приеме документов по форме, согласно приложению 2 к стандарту.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уведомление – отчет о принятии запроса для оказания государственной услуги в форме электронного документа, удостоверенного электронной цифровой подписью.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об основном среднем, общем среднем образовании", утвержденном вышеуказанным постановлением: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подпунктами 1), 2) и 3) настоящего пункта;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Е.Манжуова.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