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e116" w14:textId="080e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ноября 2018 года № 241. Зарегистрировано Департаментом юстиции Жамбылской области 7 декабря 2018 года № 4013. Утратило силу постановлением акимата Жамбылской области от 26 октября 2020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декабря 2015 года в газете "Знамя труда")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2015 года № 274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Приоритетная сельскохозяйственная культура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