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0d00" w14:textId="2ef0d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Меркенского района в 2018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 февраля 2018 года № 24-3. Зарегистрировано Департаментом юстиции Жамбылской области 26 февраля 2018 года № 3718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Меркенский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социальные поддержки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Меркенского района в 2018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постояную комиссию по вопросам архитектуры и строительства, энергетики, транспорта и связи, развития сельского хозяйства и предпринимательства, использование земельных ресурсов.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Кемелбаев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Секратарь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