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0007" w14:textId="9920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Андас батыр, поселка Гранитогорск и станции Чалдовар сельского округа Андас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Андас-батыр Меркенского района от 28 декабря 2018 года № 76. Зарегистрировано Департаментом юстиции Жамбылской области 9 января 2019 года № 4090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заключений областной ономастической комиссии при акимате Жамбылской области от 19 апреля 2018 года, от 4 сентября 2018 года, от 8 ноября 2018 года и с учетом мнений жителей соответствующей территории, аким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Андас батыра, поселка Гранитогорск и станции Чалдовар сельского округа Андас батыр: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Андас батыр: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Даму;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Жукова на улицу Ажарлы;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Дарын;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Ынтымак;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Кокжиек;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Береке;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Мангилик Ел;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на улицу Сулусай;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Больничный на улицу Жайсан;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Ленина на улицу Ожет;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 на улицу Айжантас;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30 лет Победы на улицу Женис.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поселку Гранитогорск: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Подгорная на улицу Тау боктери;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70 лет Октября на улицу Бирлик;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на улицу Наурыз.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станции Чалдовар: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Свеклопункт на улицу Оркен;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на улицу Асар;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Стрелочная на улицу Сулутор.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Андас батыр А. Рахимова.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Андас батыр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