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e7f" w14:textId="4bf1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Мира, Набережная, Целинная, Центральная, Октябрьская, Садовая села Аспара Аспаринского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Аспаринского сельского округа Меркенского района Жамбылской области от 5 января 2018 года № 2-04/01. Зарегистрировано Департаментом юстиции Жамбылской области 29 января 2018 года № 3691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Аспара Аспаринского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– Бирлик;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Аккайнар;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– Казына;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Туран;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– Шугула;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Парасат.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Аспаринского сельского округа Н.Кенишбаеву.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