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42e4" w14:textId="01e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14 февраля 2018 года № 90. Зарегистрировано Департаментом юстиции Жамбылской области 1 марта 2018 года № 3721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Т.Рыскулова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Оразхан Руслан Конысбаевич.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февраля 2018 года № 90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района Т.Рыскулова признанных утратившими силу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района Т.Рыскулова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коммунальных государственных учреждений аппарата акима сельских округов района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"Кулан Таны" 10 апреля 2015 года №31 (7075);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района Т.Рыскулова от 16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предоставления заявки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3162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"Кулан Таны" 27 сентября 2016 года №86-87 (7237-7238);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района Т.Рыскулова от 21 қараша 2016 года </w:t>
      </w:r>
      <w:r>
        <w:rPr>
          <w:rFonts w:ascii="Times New Roman"/>
          <w:b w:val="false"/>
          <w:i w:val="false"/>
          <w:color w:val="000000"/>
          <w:sz w:val="28"/>
        </w:rPr>
        <w:t>№383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района Т.Рыскулова от "16" сентября 2016 года № 303 "Об определении сроков представления заявкок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09 декабря 2016 года № 116 (7267);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района Т.Рыскулова от 10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сроках оптимального посева сельскохозяйственной культуры"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24 марта 2017 года № 23 (7297).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