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a99c" w14:textId="f97a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21 декабря 2017 года № 26-2 "О бюджете города и сельских округов Сарысуского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обасти от 11 сентября 2018 года № 38-2. Зарегистрировано Департаментом юстиции Жамбылской области 17 сентября 2018 года № 3948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2017 года №25-3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3944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30, 31 января и 1, 7, 10, 14 февраля 2018 года в районной газете "Сарысу"),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"516 373" заменить цифрами "513 122";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"472 706" заменить цифрами "469 455";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"516 373" заменить цифрами "513 122".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"148 653" заменить цифрами "152 410";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"144 180" заменить цифрами "147 937";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"148 653" заменить цифрами "152 410".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"98 197" заменить цифрами "97 565";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"96 173" заменить цифрами "95 541";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"98 197" заменить цифрами "97 565".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"69 593" заменить цифрами "70 082";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"67 853" заменить цифрами "68 342";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"69 593" заменить цифрами "70 082".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"79 053" заменить цифрами "79 520";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"78 219" заменить цифрами "78 686";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"79 053" заменить цифрами "79 520".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38-2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Жанатас на 2018 год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38-2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38-2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2018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Сарысуского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38-2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2018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38-2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