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92d2" w14:textId="6579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города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ХХVII сессии VI созыва Карагандинского городского маслихата от 18 июля 2018 года № 309. Зарегистрировано Департаментом юстиции Карагандинской области 24 июля 2018 года № 4885. Утратило силу решением Карагандинского городского маслихата от 6 сентября 2021 года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06.09.2021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января 2007 года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>управления бесхозяйными отходами, признанными решением суда поступившими в коммунальную собственность города Караганды.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Мазитов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июля 2018 года № 309</w:t>
            </w:r>
            <w:r>
              <w:br/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города Караганды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 признанными решением суда поступившими в коммунальную собственность города Караганды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города Караганды осуществляется на основании судебного решения.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города Караганды (далее – местный исполнительный орган).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по организации работ по управлению отходами являются государственное учреждение "Аппарат акима района имени Казыбек би города Караганды" и государственное учреждение "Аппарат акима Октябрьского района города Караганды" (далее – Государственное учреждение) на осуществление функций в сфере ликвидации несанкционированных свалок и финансируемый за счет средств местного бюджета.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Государственным учреждением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